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99583" w14:textId="77777777" w:rsidR="00F80756" w:rsidRDefault="00F80756" w:rsidP="00F80756">
      <w:r>
        <w:t xml:space="preserve">Ένα εργοστάσιο επιπλοποιίας κατασκευάζει τραπέζια, καρέκλες, γραφεία και βιβλιοθήκες. Οι βασικές πρώτες ύλες είναι το μαλακό και σκληρό ξύλο. Επίσης κάθε έπιπλο χρειάζεται μερικές ανθρωποώρες εργασίας. Ο ακόλουθος πίνακας παρουσιάζει τις απαιτήσεις, σε </w:t>
      </w:r>
      <w:r>
        <w:rPr>
          <w:lang w:val="en-US"/>
        </w:rPr>
        <w:t>m</w:t>
      </w:r>
      <w:r w:rsidRPr="000320A9">
        <w:rPr>
          <w:vertAlign w:val="superscript"/>
        </w:rPr>
        <w:t>3</w:t>
      </w:r>
      <w:r>
        <w:t>ξύλου και σε ανθρωποώρες, κάθε μονάδας παραγωγής:</w:t>
      </w:r>
    </w:p>
    <w:tbl>
      <w:tblPr>
        <w:tblStyle w:val="a3"/>
        <w:tblW w:w="6637" w:type="dxa"/>
        <w:tblInd w:w="108" w:type="dxa"/>
        <w:tblLook w:val="04A0" w:firstRow="1" w:lastRow="0" w:firstColumn="1" w:lastColumn="0" w:noHBand="0" w:noVBand="1"/>
      </w:tblPr>
      <w:tblGrid>
        <w:gridCol w:w="2167"/>
        <w:gridCol w:w="995"/>
        <w:gridCol w:w="1099"/>
        <w:gridCol w:w="1025"/>
        <w:gridCol w:w="1351"/>
      </w:tblGrid>
      <w:tr w:rsidR="00F80756" w14:paraId="16218F8B" w14:textId="77777777" w:rsidTr="0000559E">
        <w:tc>
          <w:tcPr>
            <w:tcW w:w="2167" w:type="dxa"/>
          </w:tcPr>
          <w:p w14:paraId="2A7988A6" w14:textId="77777777" w:rsidR="00F80756" w:rsidRDefault="00F80756" w:rsidP="0000559E"/>
        </w:tc>
        <w:tc>
          <w:tcPr>
            <w:tcW w:w="995" w:type="dxa"/>
          </w:tcPr>
          <w:p w14:paraId="137C1BC7" w14:textId="77777777" w:rsidR="00F80756" w:rsidRDefault="00F80756" w:rsidP="0000559E">
            <w:pPr>
              <w:jc w:val="center"/>
            </w:pPr>
            <w:r>
              <w:t>Τραπέζι</w:t>
            </w:r>
          </w:p>
        </w:tc>
        <w:tc>
          <w:tcPr>
            <w:tcW w:w="1099" w:type="dxa"/>
          </w:tcPr>
          <w:p w14:paraId="1B42621C" w14:textId="77777777" w:rsidR="00F80756" w:rsidRDefault="00F80756" w:rsidP="0000559E">
            <w:pPr>
              <w:jc w:val="center"/>
            </w:pPr>
            <w:r>
              <w:t>Καρέκλα</w:t>
            </w:r>
          </w:p>
        </w:tc>
        <w:tc>
          <w:tcPr>
            <w:tcW w:w="1025" w:type="dxa"/>
          </w:tcPr>
          <w:p w14:paraId="5CBA8438" w14:textId="77777777" w:rsidR="00F80756" w:rsidRDefault="00F80756" w:rsidP="0000559E">
            <w:pPr>
              <w:jc w:val="center"/>
            </w:pPr>
            <w:r>
              <w:t>Γραφείο</w:t>
            </w:r>
          </w:p>
        </w:tc>
        <w:tc>
          <w:tcPr>
            <w:tcW w:w="1351" w:type="dxa"/>
          </w:tcPr>
          <w:p w14:paraId="7A6F2D16" w14:textId="77777777" w:rsidR="00F80756" w:rsidRDefault="00F80756" w:rsidP="0000559E">
            <w:pPr>
              <w:jc w:val="center"/>
            </w:pPr>
            <w:r>
              <w:t>Βιβλιοθήκη</w:t>
            </w:r>
          </w:p>
        </w:tc>
      </w:tr>
      <w:tr w:rsidR="00F80756" w14:paraId="74AE634D" w14:textId="77777777" w:rsidTr="0000559E">
        <w:tc>
          <w:tcPr>
            <w:tcW w:w="2167" w:type="dxa"/>
          </w:tcPr>
          <w:p w14:paraId="208C865D" w14:textId="77777777" w:rsidR="00F80756" w:rsidRPr="000320A9" w:rsidRDefault="00F80756" w:rsidP="0000559E">
            <w:r>
              <w:t>Μαλακό ξύλο</w:t>
            </w:r>
            <w:r>
              <w:rPr>
                <w:lang w:val="en-US"/>
              </w:rPr>
              <w:t xml:space="preserve"> </w:t>
            </w:r>
            <w:r>
              <w:t>(</w:t>
            </w:r>
            <w:r>
              <w:rPr>
                <w:lang w:val="en-US"/>
              </w:rPr>
              <w:t>m</w:t>
            </w:r>
            <w:r w:rsidRPr="004F527D">
              <w:rPr>
                <w:vertAlign w:val="superscript"/>
                <w:lang w:val="en-US"/>
              </w:rPr>
              <w:t>3</w:t>
            </w:r>
            <w:r>
              <w:t>)</w:t>
            </w:r>
          </w:p>
        </w:tc>
        <w:tc>
          <w:tcPr>
            <w:tcW w:w="995" w:type="dxa"/>
          </w:tcPr>
          <w:p w14:paraId="4A0B6079" w14:textId="77777777" w:rsidR="00F80756" w:rsidRDefault="00F80756" w:rsidP="0000559E">
            <w:pPr>
              <w:jc w:val="center"/>
            </w:pPr>
            <w:r>
              <w:t>5</w:t>
            </w:r>
          </w:p>
        </w:tc>
        <w:tc>
          <w:tcPr>
            <w:tcW w:w="1099" w:type="dxa"/>
          </w:tcPr>
          <w:p w14:paraId="3180CEC2" w14:textId="77777777" w:rsidR="00F80756" w:rsidRDefault="00F80756" w:rsidP="0000559E">
            <w:pPr>
              <w:jc w:val="center"/>
            </w:pPr>
            <w:r>
              <w:t>1</w:t>
            </w:r>
          </w:p>
        </w:tc>
        <w:tc>
          <w:tcPr>
            <w:tcW w:w="1025" w:type="dxa"/>
          </w:tcPr>
          <w:p w14:paraId="3588C949" w14:textId="77777777" w:rsidR="00F80756" w:rsidRDefault="00F80756" w:rsidP="0000559E">
            <w:pPr>
              <w:jc w:val="center"/>
            </w:pPr>
            <w:r>
              <w:t>9</w:t>
            </w:r>
          </w:p>
        </w:tc>
        <w:tc>
          <w:tcPr>
            <w:tcW w:w="1351" w:type="dxa"/>
          </w:tcPr>
          <w:p w14:paraId="5B9EC312" w14:textId="77777777" w:rsidR="00F80756" w:rsidRDefault="00F80756" w:rsidP="0000559E">
            <w:pPr>
              <w:jc w:val="center"/>
            </w:pPr>
            <w:r>
              <w:t>12</w:t>
            </w:r>
          </w:p>
        </w:tc>
      </w:tr>
      <w:tr w:rsidR="00F80756" w14:paraId="3A8AA3EF" w14:textId="77777777" w:rsidTr="0000559E">
        <w:tc>
          <w:tcPr>
            <w:tcW w:w="2167" w:type="dxa"/>
          </w:tcPr>
          <w:p w14:paraId="6124720A" w14:textId="77777777" w:rsidR="00F80756" w:rsidRPr="000320A9" w:rsidRDefault="00F80756" w:rsidP="0000559E">
            <w:r>
              <w:t>Σκληρό ξύλο</w:t>
            </w:r>
            <w:r>
              <w:rPr>
                <w:lang w:val="en-US"/>
              </w:rPr>
              <w:t xml:space="preserve"> </w:t>
            </w:r>
            <w:r>
              <w:t>(</w:t>
            </w:r>
            <w:r>
              <w:rPr>
                <w:lang w:val="en-US"/>
              </w:rPr>
              <w:t>m</w:t>
            </w:r>
            <w:r w:rsidRPr="004F527D">
              <w:rPr>
                <w:vertAlign w:val="superscript"/>
                <w:lang w:val="en-US"/>
              </w:rPr>
              <w:t>3</w:t>
            </w:r>
            <w:r>
              <w:t>)</w:t>
            </w:r>
          </w:p>
        </w:tc>
        <w:tc>
          <w:tcPr>
            <w:tcW w:w="995" w:type="dxa"/>
          </w:tcPr>
          <w:p w14:paraId="4E37C738" w14:textId="77777777" w:rsidR="00F80756" w:rsidRDefault="00F80756" w:rsidP="0000559E">
            <w:pPr>
              <w:jc w:val="center"/>
            </w:pPr>
            <w:r>
              <w:t>2</w:t>
            </w:r>
          </w:p>
        </w:tc>
        <w:tc>
          <w:tcPr>
            <w:tcW w:w="1099" w:type="dxa"/>
          </w:tcPr>
          <w:p w14:paraId="4CE2842A" w14:textId="77777777" w:rsidR="00F80756" w:rsidRDefault="00F80756" w:rsidP="0000559E">
            <w:pPr>
              <w:jc w:val="center"/>
            </w:pPr>
            <w:r>
              <w:t>3</w:t>
            </w:r>
          </w:p>
        </w:tc>
        <w:tc>
          <w:tcPr>
            <w:tcW w:w="1025" w:type="dxa"/>
          </w:tcPr>
          <w:p w14:paraId="28F50A6A" w14:textId="77777777" w:rsidR="00F80756" w:rsidRDefault="00F80756" w:rsidP="0000559E">
            <w:pPr>
              <w:jc w:val="center"/>
            </w:pPr>
            <w:r>
              <w:t>4</w:t>
            </w:r>
          </w:p>
        </w:tc>
        <w:tc>
          <w:tcPr>
            <w:tcW w:w="1351" w:type="dxa"/>
          </w:tcPr>
          <w:p w14:paraId="5B9D3F1A" w14:textId="77777777" w:rsidR="00F80756" w:rsidRDefault="00F80756" w:rsidP="0000559E">
            <w:pPr>
              <w:jc w:val="center"/>
            </w:pPr>
            <w:r>
              <w:t>1</w:t>
            </w:r>
          </w:p>
        </w:tc>
      </w:tr>
      <w:tr w:rsidR="00F80756" w14:paraId="1A3A04FA" w14:textId="77777777" w:rsidTr="0000559E">
        <w:tc>
          <w:tcPr>
            <w:tcW w:w="2167" w:type="dxa"/>
          </w:tcPr>
          <w:p w14:paraId="73BFD958" w14:textId="77777777" w:rsidR="00F80756" w:rsidRDefault="00F80756" w:rsidP="0000559E">
            <w:r>
              <w:t>Ανθρωποώρες</w:t>
            </w:r>
          </w:p>
        </w:tc>
        <w:tc>
          <w:tcPr>
            <w:tcW w:w="995" w:type="dxa"/>
          </w:tcPr>
          <w:p w14:paraId="2201F6C9" w14:textId="77777777" w:rsidR="00F80756" w:rsidRDefault="00F80756" w:rsidP="0000559E">
            <w:pPr>
              <w:jc w:val="center"/>
            </w:pPr>
            <w:r>
              <w:t>3</w:t>
            </w:r>
          </w:p>
        </w:tc>
        <w:tc>
          <w:tcPr>
            <w:tcW w:w="1099" w:type="dxa"/>
          </w:tcPr>
          <w:p w14:paraId="40655390" w14:textId="77777777" w:rsidR="00F80756" w:rsidRDefault="00F80756" w:rsidP="0000559E">
            <w:pPr>
              <w:jc w:val="center"/>
            </w:pPr>
            <w:r>
              <w:t>2</w:t>
            </w:r>
          </w:p>
        </w:tc>
        <w:tc>
          <w:tcPr>
            <w:tcW w:w="1025" w:type="dxa"/>
          </w:tcPr>
          <w:p w14:paraId="0A438D4A" w14:textId="77777777" w:rsidR="00F80756" w:rsidRDefault="00F80756" w:rsidP="0000559E">
            <w:pPr>
              <w:jc w:val="center"/>
            </w:pPr>
            <w:r>
              <w:t>5</w:t>
            </w:r>
          </w:p>
        </w:tc>
        <w:tc>
          <w:tcPr>
            <w:tcW w:w="1351" w:type="dxa"/>
          </w:tcPr>
          <w:p w14:paraId="5C8FF86B" w14:textId="77777777" w:rsidR="00F80756" w:rsidRDefault="00F80756" w:rsidP="0000559E">
            <w:pPr>
              <w:jc w:val="center"/>
            </w:pPr>
            <w:r>
              <w:t>10</w:t>
            </w:r>
          </w:p>
        </w:tc>
      </w:tr>
    </w:tbl>
    <w:p w14:paraId="3EDDB812" w14:textId="77777777" w:rsidR="00F80756" w:rsidRDefault="00F80756" w:rsidP="00F80756">
      <w:pPr>
        <w:spacing w:before="240"/>
      </w:pPr>
      <w:r>
        <w:t>Η παραγωγή σχεδιάζεται για μια περίοδο 10 ημερών. Για την περίοδο αυτή υπάρχουν διαθέσιμα 1.500 m 3 μαλακού ξύλου και 1000m 3 σκληρού ξύλου. Το μαλακό ξύλο κοστίζει 100 δρχ./m 3 και το σκληρό ξύλο 250 δρχ./m 3 . Το κόστος της ανθρωποώρας είναι 500 δρχ. Η τιμή πώλησης ανά κομμάτι είναι: Τραπέζι 3100 δρχ. Καρέκλα 2100 δρχ. Γραφείο 5100 δρχ. Βιβλιοθήκη 6900 δρχ. Να διατυπώσετε το πρόβλημα σε μαθηματική ‘γλώσσα’ έτσι ώστε το εργοστάσιο να επιτύχει το μέγιστο κέρδος. Υποθέτουμε ότι όλα τα έπιπλα διατίθενται στη αγορά.</w:t>
      </w:r>
    </w:p>
    <w:p w14:paraId="5AEB6ECB" w14:textId="77777777" w:rsidR="00F80756" w:rsidRPr="006D741D" w:rsidRDefault="00F80756" w:rsidP="00F80756">
      <w:pPr>
        <w:rPr>
          <w:b/>
        </w:rPr>
      </w:pPr>
      <w:r w:rsidRPr="006D741D">
        <w:rPr>
          <w:b/>
        </w:rPr>
        <w:t>Λύση</w:t>
      </w:r>
    </w:p>
    <w:tbl>
      <w:tblPr>
        <w:tblStyle w:val="a3"/>
        <w:tblW w:w="9541" w:type="dxa"/>
        <w:tblInd w:w="108" w:type="dxa"/>
        <w:tblLook w:val="04A0" w:firstRow="1" w:lastRow="0" w:firstColumn="1" w:lastColumn="0" w:noHBand="0" w:noVBand="1"/>
      </w:tblPr>
      <w:tblGrid>
        <w:gridCol w:w="1733"/>
        <w:gridCol w:w="995"/>
        <w:gridCol w:w="1099"/>
        <w:gridCol w:w="1025"/>
        <w:gridCol w:w="1351"/>
        <w:gridCol w:w="1755"/>
        <w:gridCol w:w="1583"/>
      </w:tblGrid>
      <w:tr w:rsidR="00F80756" w14:paraId="0636ED39" w14:textId="77777777" w:rsidTr="0000559E">
        <w:tc>
          <w:tcPr>
            <w:tcW w:w="1733" w:type="dxa"/>
          </w:tcPr>
          <w:p w14:paraId="15063CF0" w14:textId="77777777" w:rsidR="00F80756" w:rsidRDefault="00F80756" w:rsidP="0000559E"/>
        </w:tc>
        <w:tc>
          <w:tcPr>
            <w:tcW w:w="995" w:type="dxa"/>
          </w:tcPr>
          <w:p w14:paraId="2B5C78D6" w14:textId="77777777" w:rsidR="00F80756" w:rsidRDefault="00F80756" w:rsidP="0000559E">
            <w:pPr>
              <w:jc w:val="center"/>
            </w:pPr>
            <w:r>
              <w:t>Τραπέζι</w:t>
            </w:r>
          </w:p>
        </w:tc>
        <w:tc>
          <w:tcPr>
            <w:tcW w:w="1099" w:type="dxa"/>
          </w:tcPr>
          <w:p w14:paraId="159485AF" w14:textId="77777777" w:rsidR="00F80756" w:rsidRDefault="00F80756" w:rsidP="0000559E">
            <w:pPr>
              <w:jc w:val="center"/>
            </w:pPr>
            <w:r>
              <w:t>Καρέκλα</w:t>
            </w:r>
          </w:p>
        </w:tc>
        <w:tc>
          <w:tcPr>
            <w:tcW w:w="1025" w:type="dxa"/>
          </w:tcPr>
          <w:p w14:paraId="7DD9392D" w14:textId="77777777" w:rsidR="00F80756" w:rsidRDefault="00F80756" w:rsidP="0000559E">
            <w:pPr>
              <w:jc w:val="center"/>
            </w:pPr>
            <w:r>
              <w:t>Γραφείο</w:t>
            </w:r>
          </w:p>
        </w:tc>
        <w:tc>
          <w:tcPr>
            <w:tcW w:w="1351" w:type="dxa"/>
          </w:tcPr>
          <w:p w14:paraId="117372CE" w14:textId="77777777" w:rsidR="00F80756" w:rsidRDefault="00F80756" w:rsidP="0000559E">
            <w:pPr>
              <w:jc w:val="center"/>
            </w:pPr>
            <w:r>
              <w:t>Βιβλιοθήκη</w:t>
            </w:r>
          </w:p>
        </w:tc>
        <w:tc>
          <w:tcPr>
            <w:tcW w:w="1755" w:type="dxa"/>
          </w:tcPr>
          <w:p w14:paraId="1507FB44" w14:textId="77777777" w:rsidR="00F80756" w:rsidRDefault="00F80756" w:rsidP="0000559E">
            <w:pPr>
              <w:jc w:val="center"/>
            </w:pPr>
            <w:r>
              <w:t>Αποθέματα ξύλου</w:t>
            </w:r>
          </w:p>
        </w:tc>
        <w:tc>
          <w:tcPr>
            <w:tcW w:w="1583" w:type="dxa"/>
          </w:tcPr>
          <w:p w14:paraId="6E3F1C8B" w14:textId="77777777" w:rsidR="00F80756" w:rsidRDefault="00F80756" w:rsidP="0000559E">
            <w:pPr>
              <w:jc w:val="center"/>
            </w:pPr>
            <w:r>
              <w:t>Κόστος ξύλου</w:t>
            </w:r>
          </w:p>
        </w:tc>
      </w:tr>
      <w:tr w:rsidR="00F80756" w14:paraId="3730463A" w14:textId="77777777" w:rsidTr="0000559E">
        <w:tc>
          <w:tcPr>
            <w:tcW w:w="1733" w:type="dxa"/>
          </w:tcPr>
          <w:p w14:paraId="04374667" w14:textId="77777777" w:rsidR="00F80756" w:rsidRDefault="00F80756" w:rsidP="0000559E">
            <w:r>
              <w:t>Μαλακό ξύλο</w:t>
            </w:r>
          </w:p>
        </w:tc>
        <w:tc>
          <w:tcPr>
            <w:tcW w:w="995" w:type="dxa"/>
          </w:tcPr>
          <w:p w14:paraId="579494B7" w14:textId="77777777" w:rsidR="00F80756" w:rsidRDefault="00F80756" w:rsidP="0000559E">
            <w:pPr>
              <w:jc w:val="center"/>
            </w:pPr>
            <w:r>
              <w:t>5</w:t>
            </w:r>
          </w:p>
        </w:tc>
        <w:tc>
          <w:tcPr>
            <w:tcW w:w="1099" w:type="dxa"/>
          </w:tcPr>
          <w:p w14:paraId="7A1A0C44" w14:textId="77777777" w:rsidR="00F80756" w:rsidRDefault="00F80756" w:rsidP="0000559E">
            <w:pPr>
              <w:jc w:val="center"/>
            </w:pPr>
            <w:r>
              <w:t>1</w:t>
            </w:r>
          </w:p>
        </w:tc>
        <w:tc>
          <w:tcPr>
            <w:tcW w:w="1025" w:type="dxa"/>
          </w:tcPr>
          <w:p w14:paraId="54557A19" w14:textId="77777777" w:rsidR="00F80756" w:rsidRDefault="00F80756" w:rsidP="0000559E">
            <w:pPr>
              <w:jc w:val="center"/>
            </w:pPr>
            <w:r>
              <w:t>9</w:t>
            </w:r>
          </w:p>
        </w:tc>
        <w:tc>
          <w:tcPr>
            <w:tcW w:w="1351" w:type="dxa"/>
          </w:tcPr>
          <w:p w14:paraId="6E39F269" w14:textId="77777777" w:rsidR="00F80756" w:rsidRDefault="00F80756" w:rsidP="0000559E">
            <w:pPr>
              <w:jc w:val="center"/>
            </w:pPr>
            <w:r>
              <w:t>12</w:t>
            </w:r>
          </w:p>
        </w:tc>
        <w:tc>
          <w:tcPr>
            <w:tcW w:w="1755" w:type="dxa"/>
          </w:tcPr>
          <w:p w14:paraId="4015A479" w14:textId="77777777" w:rsidR="00F80756" w:rsidRPr="004F527D" w:rsidRDefault="00F80756" w:rsidP="0000559E">
            <w:pPr>
              <w:jc w:val="center"/>
              <w:rPr>
                <w:lang w:val="en-US"/>
              </w:rPr>
            </w:pPr>
            <w:r>
              <w:t>1500</w:t>
            </w:r>
            <w:r>
              <w:rPr>
                <w:lang w:val="en-US"/>
              </w:rPr>
              <w:t>m</w:t>
            </w:r>
            <w:r w:rsidRPr="004F527D">
              <w:rPr>
                <w:vertAlign w:val="superscript"/>
                <w:lang w:val="en-US"/>
              </w:rPr>
              <w:t>3</w:t>
            </w:r>
          </w:p>
        </w:tc>
        <w:tc>
          <w:tcPr>
            <w:tcW w:w="1583" w:type="dxa"/>
          </w:tcPr>
          <w:p w14:paraId="19539964" w14:textId="77777777" w:rsidR="00F80756" w:rsidRPr="004F527D" w:rsidRDefault="00F80756" w:rsidP="0000559E">
            <w:pPr>
              <w:jc w:val="center"/>
              <w:rPr>
                <w:lang w:val="en-US"/>
              </w:rPr>
            </w:pPr>
            <w:r>
              <w:rPr>
                <w:lang w:val="en-US"/>
              </w:rPr>
              <w:t>100/ m</w:t>
            </w:r>
            <w:r w:rsidRPr="004F527D">
              <w:rPr>
                <w:vertAlign w:val="superscript"/>
                <w:lang w:val="en-US"/>
              </w:rPr>
              <w:t>3</w:t>
            </w:r>
          </w:p>
        </w:tc>
      </w:tr>
      <w:tr w:rsidR="00F80756" w14:paraId="09F6E824" w14:textId="77777777" w:rsidTr="0000559E">
        <w:tc>
          <w:tcPr>
            <w:tcW w:w="1733" w:type="dxa"/>
          </w:tcPr>
          <w:p w14:paraId="5203020D" w14:textId="77777777" w:rsidR="00F80756" w:rsidRDefault="00F80756" w:rsidP="0000559E">
            <w:r>
              <w:t>Σκληρό ξύλο</w:t>
            </w:r>
          </w:p>
        </w:tc>
        <w:tc>
          <w:tcPr>
            <w:tcW w:w="995" w:type="dxa"/>
          </w:tcPr>
          <w:p w14:paraId="5872848A" w14:textId="77777777" w:rsidR="00F80756" w:rsidRDefault="00F80756" w:rsidP="0000559E">
            <w:pPr>
              <w:jc w:val="center"/>
            </w:pPr>
            <w:r>
              <w:t>2</w:t>
            </w:r>
          </w:p>
        </w:tc>
        <w:tc>
          <w:tcPr>
            <w:tcW w:w="1099" w:type="dxa"/>
          </w:tcPr>
          <w:p w14:paraId="3C53777A" w14:textId="77777777" w:rsidR="00F80756" w:rsidRDefault="00F80756" w:rsidP="0000559E">
            <w:pPr>
              <w:jc w:val="center"/>
            </w:pPr>
            <w:r>
              <w:t>3</w:t>
            </w:r>
          </w:p>
        </w:tc>
        <w:tc>
          <w:tcPr>
            <w:tcW w:w="1025" w:type="dxa"/>
          </w:tcPr>
          <w:p w14:paraId="691B58E3" w14:textId="77777777" w:rsidR="00F80756" w:rsidRDefault="00F80756" w:rsidP="0000559E">
            <w:pPr>
              <w:jc w:val="center"/>
            </w:pPr>
            <w:r>
              <w:t>4</w:t>
            </w:r>
          </w:p>
        </w:tc>
        <w:tc>
          <w:tcPr>
            <w:tcW w:w="1351" w:type="dxa"/>
          </w:tcPr>
          <w:p w14:paraId="592DE6F0" w14:textId="77777777" w:rsidR="00F80756" w:rsidRDefault="00F80756" w:rsidP="0000559E">
            <w:pPr>
              <w:jc w:val="center"/>
            </w:pPr>
            <w:r>
              <w:t>1</w:t>
            </w:r>
          </w:p>
        </w:tc>
        <w:tc>
          <w:tcPr>
            <w:tcW w:w="1755" w:type="dxa"/>
          </w:tcPr>
          <w:p w14:paraId="5101634C" w14:textId="77777777" w:rsidR="00F80756" w:rsidRPr="004F527D" w:rsidRDefault="00F80756" w:rsidP="0000559E">
            <w:pPr>
              <w:jc w:val="center"/>
              <w:rPr>
                <w:lang w:val="en-US"/>
              </w:rPr>
            </w:pPr>
            <w:r>
              <w:t>1000</w:t>
            </w:r>
            <w:r>
              <w:rPr>
                <w:lang w:val="en-US"/>
              </w:rPr>
              <w:t>m</w:t>
            </w:r>
            <w:r w:rsidRPr="004F527D">
              <w:rPr>
                <w:vertAlign w:val="superscript"/>
                <w:lang w:val="en-US"/>
              </w:rPr>
              <w:t>3</w:t>
            </w:r>
          </w:p>
        </w:tc>
        <w:tc>
          <w:tcPr>
            <w:tcW w:w="1583" w:type="dxa"/>
          </w:tcPr>
          <w:p w14:paraId="3D4B39D8" w14:textId="77777777" w:rsidR="00F80756" w:rsidRPr="004F527D" w:rsidRDefault="00F80756" w:rsidP="0000559E">
            <w:pPr>
              <w:jc w:val="center"/>
              <w:rPr>
                <w:lang w:val="en-US"/>
              </w:rPr>
            </w:pPr>
            <w:r>
              <w:rPr>
                <w:lang w:val="en-US"/>
              </w:rPr>
              <w:t>250/ m</w:t>
            </w:r>
            <w:r w:rsidRPr="004F527D">
              <w:rPr>
                <w:vertAlign w:val="superscript"/>
                <w:lang w:val="en-US"/>
              </w:rPr>
              <w:t>3</w:t>
            </w:r>
          </w:p>
        </w:tc>
      </w:tr>
      <w:tr w:rsidR="00F80756" w14:paraId="25435F8F" w14:textId="77777777" w:rsidTr="0000559E">
        <w:tc>
          <w:tcPr>
            <w:tcW w:w="1733" w:type="dxa"/>
          </w:tcPr>
          <w:p w14:paraId="60346A4B" w14:textId="77777777" w:rsidR="00F80756" w:rsidRDefault="00F80756" w:rsidP="0000559E">
            <w:r>
              <w:t>Ανθρωποώρες</w:t>
            </w:r>
          </w:p>
        </w:tc>
        <w:tc>
          <w:tcPr>
            <w:tcW w:w="995" w:type="dxa"/>
          </w:tcPr>
          <w:p w14:paraId="55DEA872" w14:textId="77777777" w:rsidR="00F80756" w:rsidRDefault="00F80756" w:rsidP="0000559E">
            <w:pPr>
              <w:jc w:val="center"/>
            </w:pPr>
            <w:r>
              <w:t>3</w:t>
            </w:r>
          </w:p>
        </w:tc>
        <w:tc>
          <w:tcPr>
            <w:tcW w:w="1099" w:type="dxa"/>
          </w:tcPr>
          <w:p w14:paraId="59F0F827" w14:textId="77777777" w:rsidR="00F80756" w:rsidRDefault="00F80756" w:rsidP="0000559E">
            <w:pPr>
              <w:jc w:val="center"/>
            </w:pPr>
            <w:r>
              <w:t>2</w:t>
            </w:r>
          </w:p>
        </w:tc>
        <w:tc>
          <w:tcPr>
            <w:tcW w:w="1025" w:type="dxa"/>
          </w:tcPr>
          <w:p w14:paraId="0C6CC8BD" w14:textId="77777777" w:rsidR="00F80756" w:rsidRDefault="00F80756" w:rsidP="0000559E">
            <w:pPr>
              <w:jc w:val="center"/>
            </w:pPr>
            <w:r>
              <w:t>5</w:t>
            </w:r>
          </w:p>
        </w:tc>
        <w:tc>
          <w:tcPr>
            <w:tcW w:w="1351" w:type="dxa"/>
          </w:tcPr>
          <w:p w14:paraId="445DA299" w14:textId="77777777" w:rsidR="00F80756" w:rsidRDefault="00F80756" w:rsidP="0000559E">
            <w:pPr>
              <w:jc w:val="center"/>
            </w:pPr>
            <w:r>
              <w:t>10</w:t>
            </w:r>
          </w:p>
        </w:tc>
        <w:tc>
          <w:tcPr>
            <w:tcW w:w="1755" w:type="dxa"/>
          </w:tcPr>
          <w:p w14:paraId="57339A4D" w14:textId="77777777" w:rsidR="00F80756" w:rsidRDefault="00F80756" w:rsidP="0000559E">
            <w:pPr>
              <w:jc w:val="center"/>
            </w:pPr>
            <w:r>
              <w:t>Σύνολο ανθρωποωρών</w:t>
            </w:r>
          </w:p>
          <w:p w14:paraId="71B36A31" w14:textId="77777777" w:rsidR="00F80756" w:rsidRDefault="00F80756" w:rsidP="0000559E">
            <w:pPr>
              <w:jc w:val="center"/>
            </w:pPr>
            <w:r>
              <w:t>800</w:t>
            </w:r>
          </w:p>
        </w:tc>
        <w:tc>
          <w:tcPr>
            <w:tcW w:w="1583" w:type="dxa"/>
          </w:tcPr>
          <w:p w14:paraId="0AFDBB10" w14:textId="77777777" w:rsidR="00F80756" w:rsidRDefault="00F80756" w:rsidP="0000559E">
            <w:pPr>
              <w:jc w:val="center"/>
            </w:pPr>
            <w:r>
              <w:t>Κόστος ανθρωποώρας</w:t>
            </w:r>
          </w:p>
          <w:p w14:paraId="42FDFF99" w14:textId="77777777" w:rsidR="00F80756" w:rsidRDefault="00F80756" w:rsidP="0000559E">
            <w:pPr>
              <w:jc w:val="center"/>
            </w:pPr>
            <w:r>
              <w:t>500</w:t>
            </w:r>
          </w:p>
        </w:tc>
      </w:tr>
      <w:tr w:rsidR="00F80756" w14:paraId="0629A9AA" w14:textId="77777777" w:rsidTr="0000559E">
        <w:tc>
          <w:tcPr>
            <w:tcW w:w="1733" w:type="dxa"/>
          </w:tcPr>
          <w:p w14:paraId="24B5B5A9" w14:textId="77777777" w:rsidR="00F80756" w:rsidRDefault="00F80756" w:rsidP="0000559E">
            <w:r>
              <w:t>Τιμή πώλησης</w:t>
            </w:r>
          </w:p>
        </w:tc>
        <w:tc>
          <w:tcPr>
            <w:tcW w:w="995" w:type="dxa"/>
          </w:tcPr>
          <w:p w14:paraId="6A06DD86" w14:textId="77777777" w:rsidR="00F80756" w:rsidRDefault="00F80756" w:rsidP="0000559E">
            <w:pPr>
              <w:jc w:val="center"/>
            </w:pPr>
            <w:r>
              <w:t>3100</w:t>
            </w:r>
          </w:p>
        </w:tc>
        <w:tc>
          <w:tcPr>
            <w:tcW w:w="1099" w:type="dxa"/>
          </w:tcPr>
          <w:p w14:paraId="246D424F" w14:textId="77777777" w:rsidR="00F80756" w:rsidRDefault="00F80756" w:rsidP="0000559E">
            <w:pPr>
              <w:jc w:val="center"/>
            </w:pPr>
            <w:r>
              <w:t>2100</w:t>
            </w:r>
          </w:p>
        </w:tc>
        <w:tc>
          <w:tcPr>
            <w:tcW w:w="1025" w:type="dxa"/>
          </w:tcPr>
          <w:p w14:paraId="0E95A85E" w14:textId="77777777" w:rsidR="00F80756" w:rsidRDefault="00F80756" w:rsidP="0000559E">
            <w:pPr>
              <w:jc w:val="center"/>
            </w:pPr>
            <w:r>
              <w:t>5100</w:t>
            </w:r>
          </w:p>
        </w:tc>
        <w:tc>
          <w:tcPr>
            <w:tcW w:w="1351" w:type="dxa"/>
          </w:tcPr>
          <w:p w14:paraId="1E68E58F" w14:textId="77777777" w:rsidR="00F80756" w:rsidRDefault="00F80756" w:rsidP="0000559E">
            <w:pPr>
              <w:jc w:val="center"/>
            </w:pPr>
            <w:r>
              <w:t>6900</w:t>
            </w:r>
          </w:p>
        </w:tc>
        <w:tc>
          <w:tcPr>
            <w:tcW w:w="1755" w:type="dxa"/>
          </w:tcPr>
          <w:p w14:paraId="393B5666" w14:textId="77777777" w:rsidR="00F80756" w:rsidRDefault="00F80756" w:rsidP="0000559E">
            <w:pPr>
              <w:jc w:val="center"/>
            </w:pPr>
          </w:p>
        </w:tc>
        <w:tc>
          <w:tcPr>
            <w:tcW w:w="1583" w:type="dxa"/>
          </w:tcPr>
          <w:p w14:paraId="346E4A6B" w14:textId="77777777" w:rsidR="00F80756" w:rsidRDefault="00F80756" w:rsidP="0000559E">
            <w:pPr>
              <w:jc w:val="center"/>
            </w:pPr>
          </w:p>
        </w:tc>
      </w:tr>
    </w:tbl>
    <w:p w14:paraId="075E9A7B" w14:textId="77777777" w:rsidR="00F80756" w:rsidRDefault="00F80756" w:rsidP="00F80756">
      <w:pPr>
        <w:spacing w:before="240"/>
      </w:pPr>
      <w:r w:rsidRPr="00360874">
        <w:rPr>
          <w:b/>
        </w:rPr>
        <w:t>Μεταβλητές</w:t>
      </w:r>
      <w:r>
        <w:t xml:space="preserve">: χ1,χ2, χ3 και χ4  </w:t>
      </w:r>
    </w:p>
    <w:p w14:paraId="53590B3E" w14:textId="77777777" w:rsidR="00F80756" w:rsidRPr="00F14602" w:rsidRDefault="00F80756" w:rsidP="00F80756">
      <w:pPr>
        <w:rPr>
          <w:b/>
        </w:rPr>
      </w:pPr>
      <w:r w:rsidRPr="00360874">
        <w:rPr>
          <w:b/>
        </w:rPr>
        <w:t>Περιορισμοί</w:t>
      </w:r>
      <w:r>
        <w:t xml:space="preserve">: </w:t>
      </w:r>
      <w:r w:rsidRPr="00F14602">
        <w:rPr>
          <w:b/>
        </w:rPr>
        <w:t xml:space="preserve">5χ1+1χ2+9χ3+12χ4&lt;=1500 </w:t>
      </w:r>
      <w:r w:rsidRPr="00F14602">
        <w:rPr>
          <w:b/>
          <w:lang w:val="en-US"/>
        </w:rPr>
        <w:t>m</w:t>
      </w:r>
      <w:r w:rsidRPr="00F14602">
        <w:rPr>
          <w:b/>
          <w:vertAlign w:val="superscript"/>
        </w:rPr>
        <w:t>3</w:t>
      </w:r>
    </w:p>
    <w:p w14:paraId="1A1129F5" w14:textId="77777777" w:rsidR="00F80756" w:rsidRPr="00F14602" w:rsidRDefault="00F80756" w:rsidP="00F80756">
      <w:pPr>
        <w:rPr>
          <w:b/>
        </w:rPr>
      </w:pPr>
      <w:r w:rsidRPr="00F14602">
        <w:rPr>
          <w:b/>
        </w:rPr>
        <w:t xml:space="preserve">                     2χ1+3χ2+</w:t>
      </w:r>
      <w:r>
        <w:rPr>
          <w:b/>
        </w:rPr>
        <w:t>4</w:t>
      </w:r>
      <w:r w:rsidRPr="00F14602">
        <w:rPr>
          <w:b/>
        </w:rPr>
        <w:t>χ3+1χ4&lt;=1000</w:t>
      </w:r>
      <w:r w:rsidRPr="006D741D">
        <w:rPr>
          <w:b/>
        </w:rPr>
        <w:t xml:space="preserve"> </w:t>
      </w:r>
      <w:r w:rsidRPr="00F14602">
        <w:rPr>
          <w:b/>
          <w:lang w:val="en-US"/>
        </w:rPr>
        <w:t>m</w:t>
      </w:r>
      <w:r w:rsidRPr="00F14602">
        <w:rPr>
          <w:b/>
          <w:vertAlign w:val="superscript"/>
        </w:rPr>
        <w:t>3</w:t>
      </w:r>
    </w:p>
    <w:p w14:paraId="1F836D14" w14:textId="77777777" w:rsidR="00F80756" w:rsidRPr="00F14602" w:rsidRDefault="00F80756" w:rsidP="00F80756">
      <w:pPr>
        <w:rPr>
          <w:b/>
        </w:rPr>
      </w:pPr>
      <w:r w:rsidRPr="00F14602">
        <w:rPr>
          <w:b/>
        </w:rPr>
        <w:t xml:space="preserve">                    3χ1+2χ2+5χ3+10χ4&lt;=800 ανθρωποώρες</w:t>
      </w:r>
    </w:p>
    <w:p w14:paraId="0FFC6046" w14:textId="77777777" w:rsidR="00F80756" w:rsidRPr="00F14602" w:rsidRDefault="00F80756" w:rsidP="00F80756">
      <w:pPr>
        <w:rPr>
          <w:b/>
        </w:rPr>
      </w:pPr>
      <w:r w:rsidRPr="00F14602">
        <w:rPr>
          <w:b/>
        </w:rPr>
        <w:t xml:space="preserve">                    χ1,χ2, χ3 και χ4&gt;=0</w:t>
      </w:r>
    </w:p>
    <w:p w14:paraId="767527AA" w14:textId="77777777" w:rsidR="00F80756" w:rsidRDefault="00F80756" w:rsidP="00F80756">
      <w:pPr>
        <w:rPr>
          <w:b/>
        </w:rPr>
      </w:pPr>
    </w:p>
    <w:p w14:paraId="43D7867F" w14:textId="77777777" w:rsidR="00F80756" w:rsidRDefault="00F80756" w:rsidP="00F80756">
      <w:pPr>
        <w:rPr>
          <w:b/>
        </w:rPr>
      </w:pPr>
    </w:p>
    <w:p w14:paraId="60062642" w14:textId="077F9082" w:rsidR="00F80756" w:rsidRDefault="00F80756" w:rsidP="00F80756">
      <w:r w:rsidRPr="00360874">
        <w:rPr>
          <w:b/>
        </w:rPr>
        <w:lastRenderedPageBreak/>
        <w:t>Αντικειμενική συνάρτηση</w:t>
      </w:r>
      <w:r>
        <w:t>:</w:t>
      </w:r>
    </w:p>
    <w:p w14:paraId="66F6A118" w14:textId="77777777" w:rsidR="00F80756" w:rsidRDefault="00F80756" w:rsidP="00F80756">
      <w:pPr>
        <w:jc w:val="left"/>
      </w:pPr>
      <w:r>
        <w:t xml:space="preserve"> </w:t>
      </w:r>
      <w:proofErr w:type="gramStart"/>
      <w:r>
        <w:rPr>
          <w:lang w:val="en-US"/>
        </w:rPr>
        <w:t>max</w:t>
      </w:r>
      <w:r w:rsidRPr="000320A9">
        <w:t>(</w:t>
      </w:r>
      <w:proofErr w:type="gramEnd"/>
      <w:r>
        <w:rPr>
          <w:lang w:val="en-US"/>
        </w:rPr>
        <w:t>Z</w:t>
      </w:r>
      <w:r w:rsidRPr="000320A9">
        <w:t>)=(3100-</w:t>
      </w:r>
      <w:r>
        <w:t>κόστος τραπεζιού)*χ1+(2100-κόστος καρέκλας)*χ2+</w:t>
      </w:r>
    </w:p>
    <w:p w14:paraId="1E8EFDDF" w14:textId="77777777" w:rsidR="00F80756" w:rsidRPr="000320A9" w:rsidRDefault="00F80756" w:rsidP="00F80756">
      <w:pPr>
        <w:jc w:val="left"/>
      </w:pPr>
      <w:r>
        <w:t xml:space="preserve">             +(5100-κόστος γραφείου)*χ3+(6900-κόστος βιβλιοθήκης)</w:t>
      </w:r>
    </w:p>
    <w:p w14:paraId="6EAE19EB" w14:textId="77777777" w:rsidR="00F80756" w:rsidRDefault="00F80756" w:rsidP="00F80756">
      <w:r>
        <w:t>κόστος τραπεζιού=5*100+2*250+3*500=2500   κέρδος τραπεζιού=3100-2500=600</w:t>
      </w:r>
    </w:p>
    <w:p w14:paraId="28253845" w14:textId="77777777" w:rsidR="00F80756" w:rsidRDefault="00F80756" w:rsidP="00F80756">
      <w:r>
        <w:t xml:space="preserve">κόστος καρέκλας =1*100+3*250+2*500=1850   κέρδος καρέκλας=2100-1850=250                  </w:t>
      </w:r>
    </w:p>
    <w:p w14:paraId="36EC781F" w14:textId="77777777" w:rsidR="00F80756" w:rsidRDefault="00F80756" w:rsidP="00F80756">
      <w:r>
        <w:t>κόστος γραφείου=9*100+4*250+5*500=4400     κέρδος γραφείου=5100-4400=700</w:t>
      </w:r>
    </w:p>
    <w:p w14:paraId="28C91AEC" w14:textId="77777777" w:rsidR="00F80756" w:rsidRDefault="00F80756" w:rsidP="00F80756">
      <w:r>
        <w:t>κόστος βιβλιοθήκης=12*100+1*250+10*500=6450 κέρδος βιβλιοθήκης=6900-6450=450</w:t>
      </w:r>
    </w:p>
    <w:p w14:paraId="461AAB86" w14:textId="77777777" w:rsidR="00F80756" w:rsidRDefault="00F80756" w:rsidP="00F80756">
      <w:pPr>
        <w:rPr>
          <w:b/>
        </w:rPr>
      </w:pPr>
      <w:r w:rsidRPr="00F14602">
        <w:rPr>
          <w:b/>
        </w:rPr>
        <w:t xml:space="preserve">Άρα: </w:t>
      </w:r>
      <w:r w:rsidRPr="00F14602">
        <w:rPr>
          <w:b/>
          <w:lang w:val="en-US"/>
        </w:rPr>
        <w:t>max</w:t>
      </w:r>
      <w:r w:rsidRPr="00F14602">
        <w:rPr>
          <w:b/>
        </w:rPr>
        <w:t>(</w:t>
      </w:r>
      <w:r w:rsidRPr="00F14602">
        <w:rPr>
          <w:b/>
          <w:lang w:val="en-US"/>
        </w:rPr>
        <w:t>Z</w:t>
      </w:r>
      <w:r w:rsidRPr="00F14602">
        <w:rPr>
          <w:b/>
        </w:rPr>
        <w:t>)= 600</w:t>
      </w:r>
      <w:r>
        <w:rPr>
          <w:b/>
        </w:rPr>
        <w:t>*</w:t>
      </w:r>
      <w:r w:rsidRPr="00F14602">
        <w:rPr>
          <w:b/>
        </w:rPr>
        <w:t>χ1 + 250</w:t>
      </w:r>
      <w:r>
        <w:rPr>
          <w:b/>
        </w:rPr>
        <w:t>*</w:t>
      </w:r>
      <w:r w:rsidRPr="00F14602">
        <w:rPr>
          <w:b/>
        </w:rPr>
        <w:t>χ2 + 7</w:t>
      </w:r>
      <w:r>
        <w:rPr>
          <w:b/>
        </w:rPr>
        <w:t>0</w:t>
      </w:r>
      <w:r w:rsidRPr="00F14602">
        <w:rPr>
          <w:b/>
        </w:rPr>
        <w:t>0</w:t>
      </w:r>
      <w:r>
        <w:rPr>
          <w:b/>
        </w:rPr>
        <w:t>*</w:t>
      </w:r>
      <w:r w:rsidRPr="00F14602">
        <w:rPr>
          <w:b/>
        </w:rPr>
        <w:t>χ3 + 450</w:t>
      </w:r>
      <w:r>
        <w:rPr>
          <w:b/>
        </w:rPr>
        <w:t>*</w:t>
      </w:r>
      <w:r w:rsidRPr="00F14602">
        <w:rPr>
          <w:b/>
        </w:rPr>
        <w:t>χ4</w:t>
      </w:r>
    </w:p>
    <w:p w14:paraId="0832FAB7" w14:textId="77777777" w:rsidR="00F80756" w:rsidRDefault="00F80756" w:rsidP="00F80756">
      <w:pPr>
        <w:rPr>
          <w:b/>
        </w:rPr>
      </w:pPr>
      <w:r>
        <w:rPr>
          <w:b/>
        </w:rPr>
        <w:t xml:space="preserve">Αν η ιδανική λύση είναι χ1=266,67   χ2=0, χ3=0 χ4=0 να υπολογιστεί το μέγιστο κέρδος και τα  </w:t>
      </w:r>
      <w:r w:rsidRPr="00F14602">
        <w:rPr>
          <w:b/>
          <w:lang w:val="en-US"/>
        </w:rPr>
        <w:t>m</w:t>
      </w:r>
      <w:r w:rsidRPr="00F14602">
        <w:rPr>
          <w:b/>
          <w:vertAlign w:val="superscript"/>
        </w:rPr>
        <w:t>3</w:t>
      </w:r>
      <w:r>
        <w:rPr>
          <w:b/>
        </w:rPr>
        <w:t xml:space="preserve"> ξύλου που περίσσεψαν.</w:t>
      </w:r>
    </w:p>
    <w:p w14:paraId="26C8F973" w14:textId="77777777" w:rsidR="00F80756" w:rsidRDefault="00F80756" w:rsidP="00F80756">
      <w:pPr>
        <w:rPr>
          <w:b/>
        </w:rPr>
      </w:pPr>
      <w:r w:rsidRPr="00F14602">
        <w:rPr>
          <w:b/>
          <w:lang w:val="en-US"/>
        </w:rPr>
        <w:t>max</w:t>
      </w:r>
      <w:r w:rsidRPr="00F14602">
        <w:rPr>
          <w:b/>
        </w:rPr>
        <w:t>(</w:t>
      </w:r>
      <w:r w:rsidRPr="00F14602">
        <w:rPr>
          <w:b/>
          <w:lang w:val="en-US"/>
        </w:rPr>
        <w:t>Z</w:t>
      </w:r>
      <w:r w:rsidRPr="00F14602">
        <w:rPr>
          <w:b/>
        </w:rPr>
        <w:t>)= 600</w:t>
      </w:r>
      <w:r>
        <w:rPr>
          <w:b/>
        </w:rPr>
        <w:t>*266,67</w:t>
      </w:r>
      <w:r w:rsidRPr="00F14602">
        <w:rPr>
          <w:b/>
        </w:rPr>
        <w:t xml:space="preserve"> + 250</w:t>
      </w:r>
      <w:r>
        <w:rPr>
          <w:b/>
        </w:rPr>
        <w:t>*0</w:t>
      </w:r>
      <w:r w:rsidRPr="00F14602">
        <w:rPr>
          <w:b/>
        </w:rPr>
        <w:t xml:space="preserve"> + 7</w:t>
      </w:r>
      <w:r>
        <w:rPr>
          <w:b/>
        </w:rPr>
        <w:t>0</w:t>
      </w:r>
      <w:r w:rsidRPr="00F14602">
        <w:rPr>
          <w:b/>
        </w:rPr>
        <w:t>0</w:t>
      </w:r>
      <w:r>
        <w:rPr>
          <w:b/>
        </w:rPr>
        <w:t>*0</w:t>
      </w:r>
      <w:r w:rsidRPr="00F14602">
        <w:rPr>
          <w:b/>
        </w:rPr>
        <w:t xml:space="preserve"> + 450</w:t>
      </w:r>
      <w:r>
        <w:rPr>
          <w:b/>
        </w:rPr>
        <w:t>*0=160.000</w:t>
      </w:r>
    </w:p>
    <w:p w14:paraId="071688BF" w14:textId="77777777" w:rsidR="00F80756" w:rsidRDefault="00F80756" w:rsidP="00F80756">
      <w:pPr>
        <w:rPr>
          <w:b/>
        </w:rPr>
      </w:pPr>
      <w:r w:rsidRPr="00F14602">
        <w:rPr>
          <w:b/>
        </w:rPr>
        <w:t>5</w:t>
      </w:r>
      <w:r>
        <w:rPr>
          <w:b/>
        </w:rPr>
        <w:t>*266,67</w:t>
      </w:r>
      <w:r w:rsidRPr="00F14602">
        <w:rPr>
          <w:b/>
        </w:rPr>
        <w:t>+1</w:t>
      </w:r>
      <w:r>
        <w:rPr>
          <w:b/>
        </w:rPr>
        <w:t>*0</w:t>
      </w:r>
      <w:r w:rsidRPr="00F14602">
        <w:rPr>
          <w:b/>
        </w:rPr>
        <w:t>+9</w:t>
      </w:r>
      <w:r>
        <w:rPr>
          <w:b/>
        </w:rPr>
        <w:t>*0</w:t>
      </w:r>
      <w:r w:rsidRPr="00F14602">
        <w:rPr>
          <w:b/>
        </w:rPr>
        <w:t>+12</w:t>
      </w:r>
      <w:r>
        <w:rPr>
          <w:b/>
        </w:rPr>
        <w:t xml:space="preserve">*0=1333,35    </w:t>
      </w:r>
      <w:r w:rsidRPr="00F14602">
        <w:rPr>
          <w:b/>
        </w:rPr>
        <w:t>1500</w:t>
      </w:r>
      <w:r>
        <w:rPr>
          <w:b/>
        </w:rPr>
        <w:t>-1333,35=166,65</w:t>
      </w:r>
      <w:r w:rsidRPr="00F14602">
        <w:rPr>
          <w:b/>
        </w:rPr>
        <w:t xml:space="preserve"> </w:t>
      </w:r>
      <w:r w:rsidRPr="00F14602">
        <w:rPr>
          <w:b/>
          <w:lang w:val="en-US"/>
        </w:rPr>
        <w:t>m</w:t>
      </w:r>
      <w:r w:rsidRPr="00F14602">
        <w:rPr>
          <w:b/>
          <w:vertAlign w:val="superscript"/>
        </w:rPr>
        <w:t>3</w:t>
      </w:r>
    </w:p>
    <w:p w14:paraId="0688C44F" w14:textId="77777777" w:rsidR="00F80756" w:rsidRPr="00F14602" w:rsidRDefault="00F80756" w:rsidP="00F80756">
      <w:pPr>
        <w:rPr>
          <w:b/>
        </w:rPr>
      </w:pPr>
      <w:r w:rsidRPr="00F14602">
        <w:rPr>
          <w:b/>
        </w:rPr>
        <w:t>2</w:t>
      </w:r>
      <w:r>
        <w:rPr>
          <w:b/>
        </w:rPr>
        <w:t>*266,67</w:t>
      </w:r>
      <w:r w:rsidRPr="00F14602">
        <w:rPr>
          <w:b/>
        </w:rPr>
        <w:t>+3</w:t>
      </w:r>
      <w:r>
        <w:rPr>
          <w:b/>
        </w:rPr>
        <w:t>*0</w:t>
      </w:r>
      <w:r w:rsidRPr="00F14602">
        <w:rPr>
          <w:b/>
        </w:rPr>
        <w:t>+</w:t>
      </w:r>
      <w:r>
        <w:rPr>
          <w:b/>
        </w:rPr>
        <w:t>4*0</w:t>
      </w:r>
      <w:r w:rsidRPr="00F14602">
        <w:rPr>
          <w:b/>
        </w:rPr>
        <w:t>+1</w:t>
      </w:r>
      <w:r>
        <w:rPr>
          <w:b/>
        </w:rPr>
        <w:t xml:space="preserve">*0=533,34        1000-533,34=466,66 </w:t>
      </w:r>
      <w:r w:rsidRPr="00F14602">
        <w:rPr>
          <w:b/>
          <w:lang w:val="en-US"/>
        </w:rPr>
        <w:t>m</w:t>
      </w:r>
      <w:r w:rsidRPr="00F14602">
        <w:rPr>
          <w:b/>
          <w:vertAlign w:val="superscript"/>
        </w:rPr>
        <w:t>3</w:t>
      </w:r>
    </w:p>
    <w:p w14:paraId="47DFB1A9" w14:textId="77777777" w:rsidR="00F80756" w:rsidRDefault="00F80756" w:rsidP="00F80756">
      <w:pPr>
        <w:rPr>
          <w:b/>
        </w:rPr>
      </w:pPr>
      <w:r w:rsidRPr="00F14602">
        <w:rPr>
          <w:b/>
        </w:rPr>
        <w:t>Ανθρωποώρες</w:t>
      </w:r>
      <w:r>
        <w:rPr>
          <w:b/>
        </w:rPr>
        <w:t xml:space="preserve">:  </w:t>
      </w:r>
      <w:r w:rsidRPr="00F14602">
        <w:rPr>
          <w:b/>
        </w:rPr>
        <w:t>3</w:t>
      </w:r>
      <w:r>
        <w:rPr>
          <w:b/>
        </w:rPr>
        <w:t>*266,67</w:t>
      </w:r>
      <w:r w:rsidRPr="00F14602">
        <w:rPr>
          <w:b/>
        </w:rPr>
        <w:t>+2</w:t>
      </w:r>
      <w:r>
        <w:rPr>
          <w:b/>
        </w:rPr>
        <w:t>*0</w:t>
      </w:r>
      <w:r w:rsidRPr="00F14602">
        <w:rPr>
          <w:b/>
        </w:rPr>
        <w:t>+5</w:t>
      </w:r>
      <w:r>
        <w:rPr>
          <w:b/>
        </w:rPr>
        <w:t>*0</w:t>
      </w:r>
      <w:r w:rsidRPr="00F14602">
        <w:rPr>
          <w:b/>
        </w:rPr>
        <w:t>+10</w:t>
      </w:r>
      <w:r>
        <w:rPr>
          <w:b/>
        </w:rPr>
        <w:t>*0=</w:t>
      </w:r>
      <w:r w:rsidRPr="00F14602">
        <w:rPr>
          <w:b/>
        </w:rPr>
        <w:t>800</w:t>
      </w:r>
      <w:r>
        <w:rPr>
          <w:b/>
        </w:rPr>
        <w:t xml:space="preserve">  800-800=0</w:t>
      </w:r>
    </w:p>
    <w:p w14:paraId="51BA365C" w14:textId="77777777" w:rsidR="00840CF7" w:rsidRPr="00542F10" w:rsidRDefault="00840CF7"/>
    <w:p w14:paraId="7C689ED4" w14:textId="77777777" w:rsidR="00542F10" w:rsidRDefault="00542F10">
      <w:pPr>
        <w:rPr>
          <w:lang w:val="en-US"/>
        </w:rPr>
      </w:pPr>
    </w:p>
    <w:p w14:paraId="54A2200D" w14:textId="77777777" w:rsidR="00542F10" w:rsidRDefault="00542F10">
      <w:pPr>
        <w:rPr>
          <w:lang w:val="en-US"/>
        </w:rPr>
      </w:pPr>
    </w:p>
    <w:p w14:paraId="6AB48848" w14:textId="77777777" w:rsidR="00542F10" w:rsidRDefault="00542F10">
      <w:pPr>
        <w:rPr>
          <w:lang w:val="en-US"/>
        </w:rPr>
      </w:pPr>
    </w:p>
    <w:p w14:paraId="2ADD3223" w14:textId="77777777" w:rsidR="00542F10" w:rsidRDefault="00542F10">
      <w:pPr>
        <w:rPr>
          <w:lang w:val="en-US"/>
        </w:rPr>
      </w:pPr>
    </w:p>
    <w:p w14:paraId="02D9257C" w14:textId="77777777" w:rsidR="00542F10" w:rsidRDefault="00542F10">
      <w:pPr>
        <w:rPr>
          <w:lang w:val="en-US"/>
        </w:rPr>
      </w:pPr>
    </w:p>
    <w:p w14:paraId="5F7FC56F" w14:textId="77777777" w:rsidR="00542F10" w:rsidRDefault="00542F10">
      <w:pPr>
        <w:rPr>
          <w:lang w:val="en-US"/>
        </w:rPr>
      </w:pPr>
    </w:p>
    <w:p w14:paraId="43C626CB" w14:textId="77777777" w:rsidR="00542F10" w:rsidRDefault="00542F10">
      <w:pPr>
        <w:rPr>
          <w:lang w:val="en-US"/>
        </w:rPr>
      </w:pPr>
    </w:p>
    <w:p w14:paraId="23CB00B5" w14:textId="77777777" w:rsidR="00542F10" w:rsidRDefault="00542F10">
      <w:pPr>
        <w:rPr>
          <w:lang w:val="en-US"/>
        </w:rPr>
      </w:pPr>
    </w:p>
    <w:p w14:paraId="3DE6D3C1" w14:textId="77777777" w:rsidR="00542F10" w:rsidRDefault="00542F10">
      <w:pPr>
        <w:rPr>
          <w:lang w:val="en-US"/>
        </w:rPr>
      </w:pPr>
    </w:p>
    <w:p w14:paraId="5B566F33" w14:textId="77777777" w:rsidR="00542F10" w:rsidRDefault="00542F10">
      <w:pPr>
        <w:rPr>
          <w:lang w:val="en-US"/>
        </w:rPr>
      </w:pPr>
    </w:p>
    <w:p w14:paraId="1DF4DA6F" w14:textId="77777777" w:rsidR="00542F10" w:rsidRDefault="00542F10">
      <w:pPr>
        <w:rPr>
          <w:lang w:val="en-US"/>
        </w:rPr>
      </w:pPr>
    </w:p>
    <w:p w14:paraId="44096273" w14:textId="77777777" w:rsidR="00542F10" w:rsidRPr="00F772A0" w:rsidRDefault="00542F10" w:rsidP="00542F10">
      <w:pPr>
        <w:shd w:val="clear" w:color="auto" w:fill="FFFFFF"/>
        <w:spacing w:after="0"/>
        <w:rPr>
          <w:rFonts w:eastAsia="Times New Roman" w:cs="Times New Roman"/>
          <w:szCs w:val="24"/>
          <w:lang w:eastAsia="el-GR"/>
        </w:rPr>
      </w:pPr>
      <w:r w:rsidRPr="00F772A0">
        <w:rPr>
          <w:rFonts w:eastAsia="Times New Roman" w:cs="Times New Roman"/>
          <w:szCs w:val="24"/>
          <w:lang w:eastAsia="el-GR"/>
        </w:rPr>
        <w:lastRenderedPageBreak/>
        <w:t xml:space="preserve">Τρία παραρτήματα </w:t>
      </w:r>
      <w:r w:rsidRPr="00F772A0">
        <w:rPr>
          <w:rFonts w:eastAsia="Times New Roman" w:cs="Times New Roman"/>
          <w:szCs w:val="24"/>
          <w:lang w:val="en-US" w:eastAsia="el-GR"/>
        </w:rPr>
        <w:t>A</w:t>
      </w:r>
      <w:r w:rsidRPr="00F772A0">
        <w:rPr>
          <w:rFonts w:eastAsia="Times New Roman" w:cs="Times New Roman"/>
          <w:szCs w:val="24"/>
          <w:lang w:eastAsia="el-GR"/>
        </w:rPr>
        <w:t xml:space="preserve">, </w:t>
      </w:r>
      <w:r w:rsidRPr="00F772A0">
        <w:rPr>
          <w:rFonts w:eastAsia="Times New Roman" w:cs="Times New Roman"/>
          <w:szCs w:val="24"/>
          <w:lang w:val="en-US" w:eastAsia="el-GR"/>
        </w:rPr>
        <w:t>B</w:t>
      </w:r>
      <w:r w:rsidRPr="00F772A0">
        <w:rPr>
          <w:rFonts w:eastAsia="Times New Roman" w:cs="Times New Roman"/>
          <w:szCs w:val="24"/>
          <w:lang w:eastAsia="el-GR"/>
        </w:rPr>
        <w:t xml:space="preserve"> και Γ ενός εργοστασίου που παράγουν το ίδιο προϊόν βρίσκονται σε τρείς διαφορετικές περιοχές της χώρας που απέχουν πολύ μεταξύ τους. Οι αγοραστές του προϊόντος βρίσκονται σε πέντε διαφορετικές πόλεις. Τα παραρτήματα παράγουν ποσότητες αντίστοιχα</w:t>
      </w:r>
      <w:r>
        <w:rPr>
          <w:rFonts w:eastAsia="Times New Roman" w:cs="Times New Roman"/>
          <w:szCs w:val="24"/>
          <w:lang w:eastAsia="el-GR"/>
        </w:rPr>
        <w:t xml:space="preserve"> </w:t>
      </w:r>
      <w:r w:rsidRPr="00F772A0">
        <w:rPr>
          <w:rFonts w:eastAsia="Times New Roman" w:cs="Times New Roman"/>
          <w:szCs w:val="24"/>
          <w:lang w:eastAsia="el-GR"/>
        </w:rPr>
        <w:t>150, 350 και 280 μονάδων του προϊόντος ενώ οι αγοραστές έχουν παραγγείλει αντίστοιχα</w:t>
      </w:r>
      <w:r w:rsidRPr="00FA1463">
        <w:rPr>
          <w:rFonts w:eastAsia="Times New Roman" w:cs="Times New Roman"/>
          <w:szCs w:val="24"/>
          <w:lang w:eastAsia="el-GR"/>
        </w:rPr>
        <w:t xml:space="preserve"> </w:t>
      </w:r>
      <w:r w:rsidRPr="00F772A0">
        <w:rPr>
          <w:rFonts w:eastAsia="Times New Roman" w:cs="Times New Roman"/>
          <w:szCs w:val="24"/>
          <w:lang w:eastAsia="el-GR"/>
        </w:rPr>
        <w:t>100, 130, 160, 210 και150 μονάδες. Το κόστος μεταφοράς του προϊόντος από τα παραρτήματα Α, Β, Γ δίνεται στον πίνακα.</w:t>
      </w:r>
    </w:p>
    <w:tbl>
      <w:tblPr>
        <w:tblStyle w:val="a3"/>
        <w:tblW w:w="0" w:type="auto"/>
        <w:tblInd w:w="108" w:type="dxa"/>
        <w:tblLook w:val="04A0" w:firstRow="1" w:lastRow="0" w:firstColumn="1" w:lastColumn="0" w:noHBand="0" w:noVBand="1"/>
      </w:tblPr>
      <w:tblGrid>
        <w:gridCol w:w="1483"/>
        <w:gridCol w:w="1387"/>
        <w:gridCol w:w="1386"/>
        <w:gridCol w:w="1386"/>
        <w:gridCol w:w="1386"/>
        <w:gridCol w:w="1386"/>
      </w:tblGrid>
      <w:tr w:rsidR="00542F10" w:rsidRPr="00F772A0" w14:paraId="46FC70B5" w14:textId="77777777" w:rsidTr="0054754F">
        <w:tc>
          <w:tcPr>
            <w:tcW w:w="1488" w:type="dxa"/>
          </w:tcPr>
          <w:p w14:paraId="3712AAF9" w14:textId="77777777" w:rsidR="00542F10" w:rsidRPr="00F772A0" w:rsidRDefault="00542F10" w:rsidP="0054754F">
            <w:pPr>
              <w:spacing w:line="360" w:lineRule="auto"/>
              <w:jc w:val="left"/>
              <w:rPr>
                <w:rFonts w:eastAsia="Times New Roman" w:cs="Times New Roman"/>
                <w:szCs w:val="24"/>
                <w:lang w:eastAsia="el-GR"/>
              </w:rPr>
            </w:pPr>
          </w:p>
        </w:tc>
        <w:tc>
          <w:tcPr>
            <w:tcW w:w="7690" w:type="dxa"/>
            <w:gridSpan w:val="5"/>
          </w:tcPr>
          <w:p w14:paraId="6235DA16" w14:textId="77777777" w:rsidR="00542F10" w:rsidRPr="00F772A0" w:rsidRDefault="00542F10" w:rsidP="0054754F">
            <w:pPr>
              <w:spacing w:line="360" w:lineRule="auto"/>
              <w:jc w:val="center"/>
              <w:rPr>
                <w:rFonts w:eastAsia="Times New Roman" w:cs="Times New Roman"/>
                <w:b/>
                <w:szCs w:val="24"/>
                <w:lang w:eastAsia="el-GR"/>
              </w:rPr>
            </w:pPr>
            <w:r w:rsidRPr="00F772A0">
              <w:rPr>
                <w:rFonts w:eastAsia="Times New Roman" w:cs="Times New Roman"/>
                <w:b/>
                <w:szCs w:val="24"/>
                <w:lang w:eastAsia="el-GR"/>
              </w:rPr>
              <w:t>Αγοραστές</w:t>
            </w:r>
          </w:p>
        </w:tc>
      </w:tr>
      <w:tr w:rsidR="00542F10" w:rsidRPr="00F772A0" w14:paraId="6B925F59" w14:textId="77777777" w:rsidTr="0054754F">
        <w:tc>
          <w:tcPr>
            <w:tcW w:w="1488" w:type="dxa"/>
          </w:tcPr>
          <w:p w14:paraId="5D7CAD1D" w14:textId="77777777" w:rsidR="00542F10" w:rsidRPr="00F772A0" w:rsidRDefault="00542F10" w:rsidP="0054754F">
            <w:pPr>
              <w:spacing w:line="360" w:lineRule="auto"/>
              <w:jc w:val="left"/>
              <w:rPr>
                <w:rFonts w:eastAsia="Times New Roman" w:cs="Times New Roman"/>
                <w:b/>
                <w:szCs w:val="24"/>
                <w:lang w:eastAsia="el-GR"/>
              </w:rPr>
            </w:pPr>
            <w:r w:rsidRPr="00F772A0">
              <w:rPr>
                <w:rFonts w:eastAsia="Times New Roman" w:cs="Times New Roman"/>
                <w:b/>
                <w:szCs w:val="24"/>
                <w:lang w:eastAsia="el-GR"/>
              </w:rPr>
              <w:t>Παράρτημα</w:t>
            </w:r>
          </w:p>
        </w:tc>
        <w:tc>
          <w:tcPr>
            <w:tcW w:w="1538" w:type="dxa"/>
          </w:tcPr>
          <w:p w14:paraId="130A17D1" w14:textId="77777777" w:rsidR="00542F10" w:rsidRPr="00F772A0" w:rsidRDefault="00542F10" w:rsidP="0054754F">
            <w:pPr>
              <w:spacing w:line="360" w:lineRule="auto"/>
              <w:jc w:val="center"/>
              <w:rPr>
                <w:rFonts w:eastAsia="Times New Roman" w:cs="Times New Roman"/>
                <w:szCs w:val="24"/>
                <w:lang w:eastAsia="el-GR"/>
              </w:rPr>
            </w:pPr>
            <w:r w:rsidRPr="00F772A0">
              <w:rPr>
                <w:rFonts w:eastAsia="Times New Roman" w:cs="Times New Roman"/>
                <w:szCs w:val="24"/>
                <w:lang w:eastAsia="el-GR"/>
              </w:rPr>
              <w:t>1</w:t>
            </w:r>
          </w:p>
        </w:tc>
        <w:tc>
          <w:tcPr>
            <w:tcW w:w="1538" w:type="dxa"/>
          </w:tcPr>
          <w:p w14:paraId="05405E15" w14:textId="77777777" w:rsidR="00542F10" w:rsidRPr="00F772A0" w:rsidRDefault="00542F10" w:rsidP="0054754F">
            <w:pPr>
              <w:spacing w:line="360" w:lineRule="auto"/>
              <w:jc w:val="center"/>
              <w:rPr>
                <w:rFonts w:eastAsia="Times New Roman" w:cs="Times New Roman"/>
                <w:szCs w:val="24"/>
                <w:lang w:eastAsia="el-GR"/>
              </w:rPr>
            </w:pPr>
            <w:r w:rsidRPr="00F772A0">
              <w:rPr>
                <w:rFonts w:eastAsia="Times New Roman" w:cs="Times New Roman"/>
                <w:szCs w:val="24"/>
                <w:lang w:eastAsia="el-GR"/>
              </w:rPr>
              <w:t>2</w:t>
            </w:r>
          </w:p>
        </w:tc>
        <w:tc>
          <w:tcPr>
            <w:tcW w:w="1538" w:type="dxa"/>
          </w:tcPr>
          <w:p w14:paraId="1166051A" w14:textId="77777777" w:rsidR="00542F10" w:rsidRPr="00F772A0" w:rsidRDefault="00542F10" w:rsidP="0054754F">
            <w:pPr>
              <w:spacing w:line="360" w:lineRule="auto"/>
              <w:jc w:val="center"/>
              <w:rPr>
                <w:rFonts w:eastAsia="Times New Roman" w:cs="Times New Roman"/>
                <w:szCs w:val="24"/>
                <w:lang w:eastAsia="el-GR"/>
              </w:rPr>
            </w:pPr>
            <w:r w:rsidRPr="00F772A0">
              <w:rPr>
                <w:rFonts w:eastAsia="Times New Roman" w:cs="Times New Roman"/>
                <w:szCs w:val="24"/>
                <w:lang w:eastAsia="el-GR"/>
              </w:rPr>
              <w:t>3</w:t>
            </w:r>
          </w:p>
        </w:tc>
        <w:tc>
          <w:tcPr>
            <w:tcW w:w="1538" w:type="dxa"/>
          </w:tcPr>
          <w:p w14:paraId="11DE7623" w14:textId="77777777" w:rsidR="00542F10" w:rsidRPr="00F772A0" w:rsidRDefault="00542F10" w:rsidP="0054754F">
            <w:pPr>
              <w:spacing w:line="360" w:lineRule="auto"/>
              <w:jc w:val="center"/>
              <w:rPr>
                <w:rFonts w:eastAsia="Times New Roman" w:cs="Times New Roman"/>
                <w:szCs w:val="24"/>
                <w:lang w:eastAsia="el-GR"/>
              </w:rPr>
            </w:pPr>
            <w:r w:rsidRPr="00F772A0">
              <w:rPr>
                <w:rFonts w:eastAsia="Times New Roman" w:cs="Times New Roman"/>
                <w:szCs w:val="24"/>
                <w:lang w:eastAsia="el-GR"/>
              </w:rPr>
              <w:t>4</w:t>
            </w:r>
          </w:p>
        </w:tc>
        <w:tc>
          <w:tcPr>
            <w:tcW w:w="1538" w:type="dxa"/>
          </w:tcPr>
          <w:p w14:paraId="1E66DF54" w14:textId="77777777" w:rsidR="00542F10" w:rsidRPr="00F772A0" w:rsidRDefault="00542F10" w:rsidP="0054754F">
            <w:pPr>
              <w:spacing w:line="360" w:lineRule="auto"/>
              <w:jc w:val="center"/>
              <w:rPr>
                <w:rFonts w:eastAsia="Times New Roman" w:cs="Times New Roman"/>
                <w:szCs w:val="24"/>
                <w:lang w:eastAsia="el-GR"/>
              </w:rPr>
            </w:pPr>
            <w:r w:rsidRPr="00F772A0">
              <w:rPr>
                <w:rFonts w:eastAsia="Times New Roman" w:cs="Times New Roman"/>
                <w:szCs w:val="24"/>
                <w:lang w:eastAsia="el-GR"/>
              </w:rPr>
              <w:t>5</w:t>
            </w:r>
          </w:p>
        </w:tc>
      </w:tr>
      <w:tr w:rsidR="00542F10" w:rsidRPr="00F772A0" w14:paraId="1E19A150" w14:textId="77777777" w:rsidTr="0054754F">
        <w:tc>
          <w:tcPr>
            <w:tcW w:w="1488" w:type="dxa"/>
          </w:tcPr>
          <w:p w14:paraId="6960BE42" w14:textId="77777777" w:rsidR="00542F10" w:rsidRPr="00F772A0" w:rsidRDefault="00542F10" w:rsidP="0054754F">
            <w:pPr>
              <w:spacing w:line="360" w:lineRule="auto"/>
              <w:jc w:val="center"/>
              <w:rPr>
                <w:rFonts w:eastAsia="Times New Roman" w:cs="Times New Roman"/>
                <w:szCs w:val="24"/>
                <w:lang w:eastAsia="el-GR"/>
              </w:rPr>
            </w:pPr>
            <w:r w:rsidRPr="00F772A0">
              <w:rPr>
                <w:rFonts w:eastAsia="Times New Roman" w:cs="Times New Roman"/>
                <w:szCs w:val="24"/>
                <w:lang w:eastAsia="el-GR"/>
              </w:rPr>
              <w:t>Α</w:t>
            </w:r>
          </w:p>
        </w:tc>
        <w:tc>
          <w:tcPr>
            <w:tcW w:w="1538" w:type="dxa"/>
          </w:tcPr>
          <w:p w14:paraId="3F6FDD97" w14:textId="77777777" w:rsidR="00542F10" w:rsidRPr="00F772A0" w:rsidRDefault="00542F10" w:rsidP="0054754F">
            <w:pPr>
              <w:spacing w:line="360" w:lineRule="auto"/>
              <w:jc w:val="center"/>
              <w:rPr>
                <w:rFonts w:eastAsia="Times New Roman" w:cs="Times New Roman"/>
                <w:szCs w:val="24"/>
                <w:lang w:eastAsia="el-GR"/>
              </w:rPr>
            </w:pPr>
            <w:r>
              <w:rPr>
                <w:rFonts w:eastAsia="Times New Roman" w:cs="Times New Roman"/>
                <w:szCs w:val="24"/>
                <w:lang w:eastAsia="el-GR"/>
              </w:rPr>
              <w:t>10</w:t>
            </w:r>
          </w:p>
        </w:tc>
        <w:tc>
          <w:tcPr>
            <w:tcW w:w="1538" w:type="dxa"/>
          </w:tcPr>
          <w:p w14:paraId="4194CE1C" w14:textId="77777777" w:rsidR="00542F10" w:rsidRPr="00F772A0" w:rsidRDefault="00542F10" w:rsidP="0054754F">
            <w:pPr>
              <w:spacing w:line="360" w:lineRule="auto"/>
              <w:jc w:val="center"/>
              <w:rPr>
                <w:rFonts w:eastAsia="Times New Roman" w:cs="Times New Roman"/>
                <w:szCs w:val="24"/>
                <w:lang w:eastAsia="el-GR"/>
              </w:rPr>
            </w:pPr>
            <w:r>
              <w:rPr>
                <w:rFonts w:eastAsia="Times New Roman" w:cs="Times New Roman"/>
                <w:szCs w:val="24"/>
                <w:lang w:eastAsia="el-GR"/>
              </w:rPr>
              <w:t>22</w:t>
            </w:r>
          </w:p>
        </w:tc>
        <w:tc>
          <w:tcPr>
            <w:tcW w:w="1538" w:type="dxa"/>
          </w:tcPr>
          <w:p w14:paraId="04B3E35D" w14:textId="77777777" w:rsidR="00542F10" w:rsidRPr="00F772A0" w:rsidRDefault="00542F10" w:rsidP="0054754F">
            <w:pPr>
              <w:spacing w:line="360" w:lineRule="auto"/>
              <w:jc w:val="center"/>
              <w:rPr>
                <w:rFonts w:eastAsia="Times New Roman" w:cs="Times New Roman"/>
                <w:szCs w:val="24"/>
                <w:lang w:eastAsia="el-GR"/>
              </w:rPr>
            </w:pPr>
            <w:r>
              <w:rPr>
                <w:rFonts w:eastAsia="Times New Roman" w:cs="Times New Roman"/>
                <w:szCs w:val="24"/>
                <w:lang w:eastAsia="el-GR"/>
              </w:rPr>
              <w:t>8</w:t>
            </w:r>
          </w:p>
        </w:tc>
        <w:tc>
          <w:tcPr>
            <w:tcW w:w="1538" w:type="dxa"/>
          </w:tcPr>
          <w:p w14:paraId="04261C70" w14:textId="77777777" w:rsidR="00542F10" w:rsidRPr="00F772A0" w:rsidRDefault="00542F10" w:rsidP="0054754F">
            <w:pPr>
              <w:spacing w:line="360" w:lineRule="auto"/>
              <w:jc w:val="center"/>
              <w:rPr>
                <w:rFonts w:eastAsia="Times New Roman" w:cs="Times New Roman"/>
                <w:szCs w:val="24"/>
                <w:lang w:eastAsia="el-GR"/>
              </w:rPr>
            </w:pPr>
            <w:r>
              <w:rPr>
                <w:rFonts w:eastAsia="Times New Roman" w:cs="Times New Roman"/>
                <w:szCs w:val="24"/>
                <w:lang w:eastAsia="el-GR"/>
              </w:rPr>
              <w:t>14</w:t>
            </w:r>
          </w:p>
        </w:tc>
        <w:tc>
          <w:tcPr>
            <w:tcW w:w="1538" w:type="dxa"/>
          </w:tcPr>
          <w:p w14:paraId="451DAA43" w14:textId="77777777" w:rsidR="00542F10" w:rsidRPr="00F772A0" w:rsidRDefault="00542F10" w:rsidP="0054754F">
            <w:pPr>
              <w:spacing w:line="360" w:lineRule="auto"/>
              <w:jc w:val="center"/>
              <w:rPr>
                <w:rFonts w:eastAsia="Times New Roman" w:cs="Times New Roman"/>
                <w:szCs w:val="24"/>
                <w:lang w:eastAsia="el-GR"/>
              </w:rPr>
            </w:pPr>
            <w:r>
              <w:rPr>
                <w:rFonts w:eastAsia="Times New Roman" w:cs="Times New Roman"/>
                <w:szCs w:val="24"/>
                <w:lang w:eastAsia="el-GR"/>
              </w:rPr>
              <w:t>9</w:t>
            </w:r>
          </w:p>
        </w:tc>
      </w:tr>
      <w:tr w:rsidR="00542F10" w:rsidRPr="00F772A0" w14:paraId="2258302F" w14:textId="77777777" w:rsidTr="0054754F">
        <w:tc>
          <w:tcPr>
            <w:tcW w:w="1488" w:type="dxa"/>
          </w:tcPr>
          <w:p w14:paraId="584E2CCA" w14:textId="77777777" w:rsidR="00542F10" w:rsidRPr="00F772A0" w:rsidRDefault="00542F10" w:rsidP="0054754F">
            <w:pPr>
              <w:spacing w:line="360" w:lineRule="auto"/>
              <w:jc w:val="center"/>
              <w:rPr>
                <w:rFonts w:eastAsia="Times New Roman" w:cs="Times New Roman"/>
                <w:szCs w:val="24"/>
                <w:lang w:eastAsia="el-GR"/>
              </w:rPr>
            </w:pPr>
            <w:r w:rsidRPr="00F772A0">
              <w:rPr>
                <w:rFonts w:eastAsia="Times New Roman" w:cs="Times New Roman"/>
                <w:szCs w:val="24"/>
                <w:lang w:eastAsia="el-GR"/>
              </w:rPr>
              <w:t>Β</w:t>
            </w:r>
          </w:p>
        </w:tc>
        <w:tc>
          <w:tcPr>
            <w:tcW w:w="1538" w:type="dxa"/>
          </w:tcPr>
          <w:p w14:paraId="4A191A19" w14:textId="77777777" w:rsidR="00542F10" w:rsidRPr="00F772A0" w:rsidRDefault="00542F10" w:rsidP="0054754F">
            <w:pPr>
              <w:spacing w:line="360" w:lineRule="auto"/>
              <w:jc w:val="center"/>
              <w:rPr>
                <w:rFonts w:eastAsia="Times New Roman" w:cs="Times New Roman"/>
                <w:szCs w:val="24"/>
                <w:lang w:eastAsia="el-GR"/>
              </w:rPr>
            </w:pPr>
            <w:r>
              <w:rPr>
                <w:rFonts w:eastAsia="Times New Roman" w:cs="Times New Roman"/>
                <w:szCs w:val="24"/>
                <w:lang w:eastAsia="el-GR"/>
              </w:rPr>
              <w:t>12</w:t>
            </w:r>
          </w:p>
        </w:tc>
        <w:tc>
          <w:tcPr>
            <w:tcW w:w="1538" w:type="dxa"/>
          </w:tcPr>
          <w:p w14:paraId="400B0D52" w14:textId="77777777" w:rsidR="00542F10" w:rsidRPr="00F772A0" w:rsidRDefault="00542F10" w:rsidP="0054754F">
            <w:pPr>
              <w:spacing w:line="360" w:lineRule="auto"/>
              <w:jc w:val="center"/>
              <w:rPr>
                <w:rFonts w:eastAsia="Times New Roman" w:cs="Times New Roman"/>
                <w:szCs w:val="24"/>
                <w:lang w:eastAsia="el-GR"/>
              </w:rPr>
            </w:pPr>
            <w:r>
              <w:rPr>
                <w:rFonts w:eastAsia="Times New Roman" w:cs="Times New Roman"/>
                <w:szCs w:val="24"/>
                <w:lang w:eastAsia="el-GR"/>
              </w:rPr>
              <w:t>16</w:t>
            </w:r>
          </w:p>
        </w:tc>
        <w:tc>
          <w:tcPr>
            <w:tcW w:w="1538" w:type="dxa"/>
          </w:tcPr>
          <w:p w14:paraId="030ACD46" w14:textId="77777777" w:rsidR="00542F10" w:rsidRPr="00F772A0" w:rsidRDefault="00542F10" w:rsidP="0054754F">
            <w:pPr>
              <w:spacing w:line="360" w:lineRule="auto"/>
              <w:jc w:val="center"/>
              <w:rPr>
                <w:rFonts w:eastAsia="Times New Roman" w:cs="Times New Roman"/>
                <w:szCs w:val="24"/>
                <w:lang w:eastAsia="el-GR"/>
              </w:rPr>
            </w:pPr>
            <w:r>
              <w:rPr>
                <w:rFonts w:eastAsia="Times New Roman" w:cs="Times New Roman"/>
                <w:szCs w:val="24"/>
                <w:lang w:eastAsia="el-GR"/>
              </w:rPr>
              <w:t>26</w:t>
            </w:r>
          </w:p>
        </w:tc>
        <w:tc>
          <w:tcPr>
            <w:tcW w:w="1538" w:type="dxa"/>
          </w:tcPr>
          <w:p w14:paraId="507198AC" w14:textId="77777777" w:rsidR="00542F10" w:rsidRPr="00F772A0" w:rsidRDefault="00542F10" w:rsidP="0054754F">
            <w:pPr>
              <w:spacing w:line="360" w:lineRule="auto"/>
              <w:jc w:val="center"/>
              <w:rPr>
                <w:rFonts w:eastAsia="Times New Roman" w:cs="Times New Roman"/>
                <w:szCs w:val="24"/>
                <w:lang w:eastAsia="el-GR"/>
              </w:rPr>
            </w:pPr>
            <w:r>
              <w:rPr>
                <w:rFonts w:eastAsia="Times New Roman" w:cs="Times New Roman"/>
                <w:szCs w:val="24"/>
                <w:lang w:eastAsia="el-GR"/>
              </w:rPr>
              <w:t>20</w:t>
            </w:r>
          </w:p>
        </w:tc>
        <w:tc>
          <w:tcPr>
            <w:tcW w:w="1538" w:type="dxa"/>
          </w:tcPr>
          <w:p w14:paraId="30FAD8B4" w14:textId="77777777" w:rsidR="00542F10" w:rsidRPr="00F772A0" w:rsidRDefault="00542F10" w:rsidP="0054754F">
            <w:pPr>
              <w:spacing w:line="360" w:lineRule="auto"/>
              <w:jc w:val="center"/>
              <w:rPr>
                <w:rFonts w:eastAsia="Times New Roman" w:cs="Times New Roman"/>
                <w:szCs w:val="24"/>
                <w:lang w:eastAsia="el-GR"/>
              </w:rPr>
            </w:pPr>
            <w:r>
              <w:rPr>
                <w:rFonts w:eastAsia="Times New Roman" w:cs="Times New Roman"/>
                <w:szCs w:val="24"/>
                <w:lang w:eastAsia="el-GR"/>
              </w:rPr>
              <w:t>19</w:t>
            </w:r>
          </w:p>
        </w:tc>
      </w:tr>
      <w:tr w:rsidR="00542F10" w:rsidRPr="00F772A0" w14:paraId="21CAB502" w14:textId="77777777" w:rsidTr="0054754F">
        <w:tc>
          <w:tcPr>
            <w:tcW w:w="1488" w:type="dxa"/>
          </w:tcPr>
          <w:p w14:paraId="2C3D36CB" w14:textId="77777777" w:rsidR="00542F10" w:rsidRPr="00F772A0" w:rsidRDefault="00542F10" w:rsidP="0054754F">
            <w:pPr>
              <w:spacing w:line="360" w:lineRule="auto"/>
              <w:jc w:val="center"/>
              <w:rPr>
                <w:rFonts w:eastAsia="Times New Roman" w:cs="Times New Roman"/>
                <w:szCs w:val="24"/>
                <w:lang w:eastAsia="el-GR"/>
              </w:rPr>
            </w:pPr>
            <w:r w:rsidRPr="00F772A0">
              <w:rPr>
                <w:rFonts w:eastAsia="Times New Roman" w:cs="Times New Roman"/>
                <w:szCs w:val="24"/>
                <w:lang w:eastAsia="el-GR"/>
              </w:rPr>
              <w:t>Γ</w:t>
            </w:r>
          </w:p>
        </w:tc>
        <w:tc>
          <w:tcPr>
            <w:tcW w:w="1538" w:type="dxa"/>
          </w:tcPr>
          <w:p w14:paraId="436BDAAB" w14:textId="77777777" w:rsidR="00542F10" w:rsidRPr="00F772A0" w:rsidRDefault="00542F10" w:rsidP="0054754F">
            <w:pPr>
              <w:spacing w:line="360" w:lineRule="auto"/>
              <w:jc w:val="center"/>
              <w:rPr>
                <w:rFonts w:eastAsia="Times New Roman" w:cs="Times New Roman"/>
                <w:szCs w:val="24"/>
                <w:lang w:eastAsia="el-GR"/>
              </w:rPr>
            </w:pPr>
            <w:r>
              <w:rPr>
                <w:rFonts w:eastAsia="Times New Roman" w:cs="Times New Roman"/>
                <w:szCs w:val="24"/>
                <w:lang w:eastAsia="el-GR"/>
              </w:rPr>
              <w:t>18</w:t>
            </w:r>
          </w:p>
        </w:tc>
        <w:tc>
          <w:tcPr>
            <w:tcW w:w="1538" w:type="dxa"/>
          </w:tcPr>
          <w:p w14:paraId="1BB0B28E" w14:textId="77777777" w:rsidR="00542F10" w:rsidRPr="00F772A0" w:rsidRDefault="00542F10" w:rsidP="0054754F">
            <w:pPr>
              <w:spacing w:line="360" w:lineRule="auto"/>
              <w:jc w:val="center"/>
              <w:rPr>
                <w:rFonts w:eastAsia="Times New Roman" w:cs="Times New Roman"/>
                <w:szCs w:val="24"/>
                <w:lang w:eastAsia="el-GR"/>
              </w:rPr>
            </w:pPr>
            <w:r>
              <w:rPr>
                <w:rFonts w:eastAsia="Times New Roman" w:cs="Times New Roman"/>
                <w:szCs w:val="24"/>
                <w:lang w:eastAsia="el-GR"/>
              </w:rPr>
              <w:t>21</w:t>
            </w:r>
          </w:p>
        </w:tc>
        <w:tc>
          <w:tcPr>
            <w:tcW w:w="1538" w:type="dxa"/>
          </w:tcPr>
          <w:p w14:paraId="64BEC2A8" w14:textId="77777777" w:rsidR="00542F10" w:rsidRPr="00F772A0" w:rsidRDefault="00542F10" w:rsidP="0054754F">
            <w:pPr>
              <w:spacing w:line="360" w:lineRule="auto"/>
              <w:jc w:val="center"/>
              <w:rPr>
                <w:rFonts w:eastAsia="Times New Roman" w:cs="Times New Roman"/>
                <w:szCs w:val="24"/>
                <w:lang w:eastAsia="el-GR"/>
              </w:rPr>
            </w:pPr>
            <w:r>
              <w:rPr>
                <w:rFonts w:eastAsia="Times New Roman" w:cs="Times New Roman"/>
                <w:szCs w:val="24"/>
                <w:lang w:eastAsia="el-GR"/>
              </w:rPr>
              <w:t>15</w:t>
            </w:r>
          </w:p>
        </w:tc>
        <w:tc>
          <w:tcPr>
            <w:tcW w:w="1538" w:type="dxa"/>
          </w:tcPr>
          <w:p w14:paraId="053E9568" w14:textId="77777777" w:rsidR="00542F10" w:rsidRPr="00F772A0" w:rsidRDefault="00542F10" w:rsidP="0054754F">
            <w:pPr>
              <w:spacing w:line="360" w:lineRule="auto"/>
              <w:jc w:val="center"/>
              <w:rPr>
                <w:rFonts w:eastAsia="Times New Roman" w:cs="Times New Roman"/>
                <w:szCs w:val="24"/>
                <w:lang w:eastAsia="el-GR"/>
              </w:rPr>
            </w:pPr>
            <w:r>
              <w:rPr>
                <w:rFonts w:eastAsia="Times New Roman" w:cs="Times New Roman"/>
                <w:szCs w:val="24"/>
                <w:lang w:eastAsia="el-GR"/>
              </w:rPr>
              <w:t>11</w:t>
            </w:r>
          </w:p>
        </w:tc>
        <w:tc>
          <w:tcPr>
            <w:tcW w:w="1538" w:type="dxa"/>
          </w:tcPr>
          <w:p w14:paraId="4CF6593F" w14:textId="77777777" w:rsidR="00542F10" w:rsidRPr="00F772A0" w:rsidRDefault="00542F10" w:rsidP="0054754F">
            <w:pPr>
              <w:spacing w:line="360" w:lineRule="auto"/>
              <w:jc w:val="center"/>
              <w:rPr>
                <w:rFonts w:eastAsia="Times New Roman" w:cs="Times New Roman"/>
                <w:szCs w:val="24"/>
                <w:lang w:eastAsia="el-GR"/>
              </w:rPr>
            </w:pPr>
            <w:r>
              <w:rPr>
                <w:rFonts w:eastAsia="Times New Roman" w:cs="Times New Roman"/>
                <w:szCs w:val="24"/>
                <w:lang w:eastAsia="el-GR"/>
              </w:rPr>
              <w:t>17</w:t>
            </w:r>
          </w:p>
        </w:tc>
      </w:tr>
    </w:tbl>
    <w:p w14:paraId="788ECF83" w14:textId="77777777" w:rsidR="00542F10" w:rsidRPr="00F772A0" w:rsidRDefault="00542F10" w:rsidP="00542F10">
      <w:pPr>
        <w:shd w:val="clear" w:color="auto" w:fill="FFFFFF"/>
        <w:spacing w:after="0" w:line="240" w:lineRule="auto"/>
        <w:jc w:val="left"/>
        <w:rPr>
          <w:rFonts w:eastAsia="Times New Roman" w:cs="Times New Roman"/>
          <w:sz w:val="29"/>
          <w:szCs w:val="29"/>
          <w:lang w:eastAsia="el-GR"/>
        </w:rPr>
      </w:pPr>
    </w:p>
    <w:p w14:paraId="19BBC0DD" w14:textId="77777777" w:rsidR="00542F10" w:rsidRPr="00F772A0" w:rsidRDefault="00542F10" w:rsidP="00542F10">
      <w:pPr>
        <w:shd w:val="clear" w:color="auto" w:fill="FFFFFF"/>
        <w:spacing w:after="0"/>
        <w:rPr>
          <w:rFonts w:eastAsia="Times New Roman" w:cs="Times New Roman"/>
          <w:szCs w:val="24"/>
          <w:lang w:eastAsia="el-GR"/>
        </w:rPr>
      </w:pPr>
      <w:r w:rsidRPr="00F772A0">
        <w:rPr>
          <w:rFonts w:eastAsia="Times New Roman" w:cs="Times New Roman"/>
          <w:szCs w:val="24"/>
          <w:lang w:eastAsia="el-GR"/>
        </w:rPr>
        <w:t>Θέλουμε να υπολογίσουμε τις απαραίτητες ποσότητες που θα πρέπει να μεταφερθούν από τα παραρτήματα στους αγοραστές ώστε να ελαχιστοποιηθεί το κόστος μεταφοράς.</w:t>
      </w:r>
    </w:p>
    <w:p w14:paraId="52E2A3E5" w14:textId="77777777" w:rsidR="00542F10" w:rsidRDefault="00542F10" w:rsidP="00542F10">
      <w:r>
        <w:t>Να προσδιοριστούν:</w:t>
      </w:r>
    </w:p>
    <w:p w14:paraId="5BB65837" w14:textId="77777777" w:rsidR="00542F10" w:rsidRDefault="00542F10" w:rsidP="00542F10">
      <w:pPr>
        <w:pStyle w:val="a4"/>
        <w:numPr>
          <w:ilvl w:val="0"/>
          <w:numId w:val="1"/>
        </w:numPr>
      </w:pPr>
      <w:r>
        <w:t>Οι μεταβλητές του προβλήματος</w:t>
      </w:r>
    </w:p>
    <w:p w14:paraId="7D630F84" w14:textId="77777777" w:rsidR="00542F10" w:rsidRDefault="00542F10" w:rsidP="00542F10">
      <w:pPr>
        <w:pStyle w:val="a4"/>
        <w:numPr>
          <w:ilvl w:val="0"/>
          <w:numId w:val="1"/>
        </w:numPr>
      </w:pPr>
      <w:r>
        <w:t xml:space="preserve">Η αντικειμενική συνάρτηση και </w:t>
      </w:r>
    </w:p>
    <w:p w14:paraId="5C573D7A" w14:textId="77777777" w:rsidR="00542F10" w:rsidRDefault="00542F10" w:rsidP="00542F10">
      <w:pPr>
        <w:pStyle w:val="a4"/>
        <w:numPr>
          <w:ilvl w:val="0"/>
          <w:numId w:val="1"/>
        </w:numPr>
      </w:pPr>
      <w:r>
        <w:t xml:space="preserve">Οι περιορισμοί. </w:t>
      </w:r>
    </w:p>
    <w:p w14:paraId="19DE5B32" w14:textId="77777777" w:rsidR="00542F10" w:rsidRDefault="00542F10" w:rsidP="00542F10">
      <w:pPr>
        <w:pStyle w:val="a4"/>
        <w:numPr>
          <w:ilvl w:val="0"/>
          <w:numId w:val="1"/>
        </w:numPr>
      </w:pPr>
      <w:r>
        <w:t>Αν η ιδανική λύση είναι: Χ</w:t>
      </w:r>
      <w:r w:rsidRPr="0082409B">
        <w:rPr>
          <w:vertAlign w:val="subscript"/>
        </w:rPr>
        <w:t>Α1</w:t>
      </w:r>
      <w:r>
        <w:t>=0, Χ</w:t>
      </w:r>
      <w:r w:rsidRPr="0082409B">
        <w:rPr>
          <w:vertAlign w:val="subscript"/>
        </w:rPr>
        <w:t>Α2</w:t>
      </w:r>
      <w:r>
        <w:t>=0, Χ</w:t>
      </w:r>
      <w:r w:rsidRPr="0082409B">
        <w:rPr>
          <w:vertAlign w:val="subscript"/>
        </w:rPr>
        <w:t>Α3</w:t>
      </w:r>
      <w:r>
        <w:t>=90, Χ</w:t>
      </w:r>
      <w:r w:rsidRPr="0082409B">
        <w:rPr>
          <w:vertAlign w:val="subscript"/>
        </w:rPr>
        <w:t>Α4</w:t>
      </w:r>
      <w:r>
        <w:t>=0, Χ</w:t>
      </w:r>
      <w:r w:rsidRPr="0082409B">
        <w:rPr>
          <w:vertAlign w:val="subscript"/>
        </w:rPr>
        <w:t>Α5</w:t>
      </w:r>
      <w:r>
        <w:t>=60, Χ</w:t>
      </w:r>
      <w:r w:rsidRPr="0082409B">
        <w:rPr>
          <w:vertAlign w:val="subscript"/>
        </w:rPr>
        <w:t>Β1</w:t>
      </w:r>
      <w:r>
        <w:t>=100, Χ</w:t>
      </w:r>
      <w:r w:rsidRPr="0082409B">
        <w:rPr>
          <w:vertAlign w:val="subscript"/>
        </w:rPr>
        <w:t>Β2</w:t>
      </w:r>
      <w:r>
        <w:t>=130, ΧΒ3=0, Χ</w:t>
      </w:r>
      <w:r w:rsidRPr="0082409B">
        <w:rPr>
          <w:vertAlign w:val="subscript"/>
        </w:rPr>
        <w:t>Β4</w:t>
      </w:r>
      <w:r>
        <w:t>=0, Χ</w:t>
      </w:r>
      <w:r w:rsidRPr="0082409B">
        <w:rPr>
          <w:vertAlign w:val="subscript"/>
        </w:rPr>
        <w:t>Β5</w:t>
      </w:r>
      <w:r>
        <w:t>=90, Χ</w:t>
      </w:r>
      <w:r w:rsidRPr="0082409B">
        <w:rPr>
          <w:vertAlign w:val="subscript"/>
        </w:rPr>
        <w:t>Γ1</w:t>
      </w:r>
      <w:r>
        <w:t>=0, Χ</w:t>
      </w:r>
      <w:r w:rsidRPr="0082409B">
        <w:rPr>
          <w:vertAlign w:val="subscript"/>
        </w:rPr>
        <w:t>Γ2</w:t>
      </w:r>
      <w:r>
        <w:t>=0, Χ</w:t>
      </w:r>
      <w:r w:rsidRPr="0082409B">
        <w:rPr>
          <w:vertAlign w:val="subscript"/>
        </w:rPr>
        <w:t>Γ3</w:t>
      </w:r>
      <w:r>
        <w:t>=70, Χ</w:t>
      </w:r>
      <w:r w:rsidRPr="0082409B">
        <w:rPr>
          <w:vertAlign w:val="subscript"/>
        </w:rPr>
        <w:t>Γ4</w:t>
      </w:r>
      <w:r>
        <w:t>=210 και Χ</w:t>
      </w:r>
      <w:r w:rsidRPr="0082409B">
        <w:rPr>
          <w:vertAlign w:val="subscript"/>
        </w:rPr>
        <w:t>Γ5</w:t>
      </w:r>
      <w:r>
        <w:t>=0 να προσδιοριστεί το προβλεπόμενο ελάχιστο κόστος μεταφοράς. (ελάχιστο κόστος 9.610€)</w:t>
      </w:r>
    </w:p>
    <w:p w14:paraId="025D59E5" w14:textId="77777777" w:rsidR="00542F10" w:rsidRDefault="00542F10" w:rsidP="00542F10">
      <w:r>
        <w:t>χ11+χ12+χ13+χ14+χ15&lt;=150</w:t>
      </w:r>
    </w:p>
    <w:p w14:paraId="524E59AB" w14:textId="77777777" w:rsidR="00542F10" w:rsidRDefault="00542F10" w:rsidP="00542F10">
      <w:r>
        <w:t>χ21+χ22+χ23+χ24+χ25&lt;=350</w:t>
      </w:r>
    </w:p>
    <w:p w14:paraId="22D2C6CC" w14:textId="77777777" w:rsidR="00542F10" w:rsidRDefault="00542F10" w:rsidP="00542F10">
      <w:r>
        <w:t>χ31+χ32+χ33+χ34+χ35&lt;=280</w:t>
      </w:r>
    </w:p>
    <w:p w14:paraId="0B214A24" w14:textId="77777777" w:rsidR="00542F10" w:rsidRDefault="00542F10" w:rsidP="00542F10">
      <w:r>
        <w:t>χ11+χ21+χ31=100</w:t>
      </w:r>
    </w:p>
    <w:p w14:paraId="17260C3D" w14:textId="77777777" w:rsidR="00542F10" w:rsidRDefault="00542F10" w:rsidP="00542F10">
      <w:r>
        <w:t>χ12+χ22+χ32=130</w:t>
      </w:r>
    </w:p>
    <w:p w14:paraId="29B04CBD" w14:textId="77777777" w:rsidR="00542F10" w:rsidRDefault="00542F10" w:rsidP="00542F10">
      <w:r>
        <w:t>χ13+χ23+χ33=160</w:t>
      </w:r>
    </w:p>
    <w:p w14:paraId="6B7CBA8F" w14:textId="77777777" w:rsidR="00542F10" w:rsidRDefault="00542F10" w:rsidP="00542F10">
      <w:r>
        <w:lastRenderedPageBreak/>
        <w:t>χ14+χ24+χ34=210</w:t>
      </w:r>
    </w:p>
    <w:p w14:paraId="2B0E003A" w14:textId="77777777" w:rsidR="00542F10" w:rsidRDefault="00542F10" w:rsidP="00542F10">
      <w:r>
        <w:t>χ15+χ25+χ35=150</w:t>
      </w:r>
    </w:p>
    <w:p w14:paraId="556CA52C" w14:textId="77777777" w:rsidR="00542F10" w:rsidRPr="00542F10" w:rsidRDefault="00542F10">
      <w:pPr>
        <w:rPr>
          <w:lang w:val="en-US"/>
        </w:rPr>
      </w:pPr>
      <w:bookmarkStart w:id="0" w:name="_GoBack"/>
      <w:bookmarkEnd w:id="0"/>
    </w:p>
    <w:sectPr w:rsidR="00542F10" w:rsidRPr="00542F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8371F"/>
    <w:multiLevelType w:val="hybridMultilevel"/>
    <w:tmpl w:val="64906F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56"/>
    <w:rsid w:val="00542F10"/>
    <w:rsid w:val="00840CF7"/>
    <w:rsid w:val="00F807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4"/>
        <w:szCs w:val="24"/>
        <w:lang w:val="el-GR" w:eastAsia="en-US" w:bidi="ar-SA"/>
      </w:rPr>
    </w:rPrDefault>
    <w:pPrDefault>
      <w:pPr>
        <w:spacing w:before="24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56"/>
    <w:pPr>
      <w:spacing w:before="0" w:after="120"/>
    </w:pPr>
    <w:rPr>
      <w:rFonts w:cstheme="minorBidi"/>
      <w:color w:val="auto"/>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0756"/>
    <w:pPr>
      <w:spacing w:before="0" w:line="240" w:lineRule="auto"/>
    </w:pPr>
    <w:rPr>
      <w:rFonts w:cstheme="minorBidi"/>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42F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szCs w:val="24"/>
        <w:lang w:val="el-GR" w:eastAsia="en-US" w:bidi="ar-SA"/>
      </w:rPr>
    </w:rPrDefault>
    <w:pPrDefault>
      <w:pPr>
        <w:spacing w:before="24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56"/>
    <w:pPr>
      <w:spacing w:before="0" w:after="120"/>
    </w:pPr>
    <w:rPr>
      <w:rFonts w:cstheme="minorBidi"/>
      <w:color w:val="auto"/>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0756"/>
    <w:pPr>
      <w:spacing w:before="0" w:line="240" w:lineRule="auto"/>
    </w:pPr>
    <w:rPr>
      <w:rFonts w:cstheme="minorBidi"/>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42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538</Words>
  <Characters>2911</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Stathis</dc:creator>
  <cp:keywords/>
  <dc:description/>
  <cp:lastModifiedBy>User</cp:lastModifiedBy>
  <cp:revision>2</cp:revision>
  <dcterms:created xsi:type="dcterms:W3CDTF">2022-01-20T21:05:00Z</dcterms:created>
  <dcterms:modified xsi:type="dcterms:W3CDTF">2022-01-21T06:14:00Z</dcterms:modified>
</cp:coreProperties>
</file>