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AA2AF" w14:textId="77777777" w:rsidR="001A35AD" w:rsidRDefault="001A35AD" w:rsidP="004F5801">
      <w:pPr>
        <w:shd w:val="clear" w:color="auto" w:fill="FFFFFF"/>
        <w:spacing w:before="0"/>
        <w:ind w:right="150"/>
        <w:rPr>
          <w:rFonts w:eastAsia="Times New Roman"/>
          <w:b/>
          <w:bCs/>
          <w:color w:val="000000"/>
          <w:sz w:val="28"/>
          <w:szCs w:val="28"/>
          <w:lang w:eastAsia="el-GR"/>
        </w:rPr>
      </w:pPr>
    </w:p>
    <w:p w14:paraId="6AC5300C" w14:textId="4A8F7BCA" w:rsidR="00D5310A" w:rsidRPr="002A08D5" w:rsidRDefault="00D5310A" w:rsidP="00D5310A">
      <w:pPr>
        <w:spacing w:before="0"/>
        <w:rPr>
          <w:b/>
          <w:bCs/>
        </w:rPr>
      </w:pPr>
      <w:r w:rsidRPr="002A08D5">
        <w:rPr>
          <w:b/>
          <w:bCs/>
        </w:rPr>
        <w:t xml:space="preserve">ΑΣΚΗΣΗ </w:t>
      </w:r>
      <w:r>
        <w:rPr>
          <w:b/>
          <w:bCs/>
        </w:rPr>
        <w:t>5</w:t>
      </w:r>
      <w:r w:rsidRPr="002A08D5">
        <w:rPr>
          <w:b/>
          <w:bCs/>
          <w:vertAlign w:val="superscript"/>
        </w:rPr>
        <w:t>η</w:t>
      </w:r>
      <w:r w:rsidRPr="002A08D5">
        <w:rPr>
          <w:b/>
          <w:bCs/>
        </w:rPr>
        <w:t xml:space="preserve"> </w:t>
      </w:r>
    </w:p>
    <w:p w14:paraId="29D12FD3" w14:textId="094A7D15" w:rsidR="00D5310A" w:rsidRDefault="00D5310A" w:rsidP="00D5310A">
      <w:pPr>
        <w:spacing w:before="0"/>
        <w:rPr>
          <w:b/>
          <w:bCs/>
        </w:rPr>
      </w:pPr>
      <w:r>
        <w:rPr>
          <w:b/>
          <w:bCs/>
        </w:rPr>
        <w:t>χ</w:t>
      </w:r>
      <w:r w:rsidRPr="00D5310A">
        <w:rPr>
          <w:b/>
          <w:bCs/>
          <w:vertAlign w:val="superscript"/>
        </w:rPr>
        <w:t>2</w:t>
      </w:r>
      <w:r>
        <w:rPr>
          <w:b/>
          <w:bCs/>
        </w:rPr>
        <w:t xml:space="preserve">  Έλεγχος Ανεξαρτησίας </w:t>
      </w:r>
    </w:p>
    <w:p w14:paraId="71B6AD6A" w14:textId="57C41262" w:rsidR="00D5310A" w:rsidRDefault="00D5310A" w:rsidP="00D5310A">
      <w:pPr>
        <w:autoSpaceDE w:val="0"/>
        <w:autoSpaceDN w:val="0"/>
        <w:adjustRightInd w:val="0"/>
        <w:spacing w:before="0" w:line="400" w:lineRule="atLeast"/>
      </w:pPr>
      <w:r>
        <w:t xml:space="preserve">Ένα εργοστάσιο λειτουργεί σε 24ωρη βάση, με τρείς βάρδιες. Ο Υπεύθυνος ποιότητας του εργοστασίου παρατήρησε ότι το τελευταίο διάστημα παράγεται σημαντικός αριθμός ελαττωματικών προϊόντων. Για να ελέγξει ως πιθανή αιτία τους εργαζόμενους σε διαφορετικές βάρδιες, πήρε δείγμα από κάθε μια και κατέγραψε το πλήθος των ελαττωματικών προϊόντων. Τα αποτελέσματα ανά βάρδια παρουσιάζονται στον επόμενο πίνακα. </w:t>
      </w:r>
    </w:p>
    <w:tbl>
      <w:tblPr>
        <w:tblW w:w="87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6"/>
        <w:gridCol w:w="1106"/>
        <w:gridCol w:w="2895"/>
        <w:gridCol w:w="1000"/>
        <w:gridCol w:w="1757"/>
        <w:gridCol w:w="1000"/>
      </w:tblGrid>
      <w:tr w:rsidR="00D5310A" w:rsidRPr="00D5310A" w14:paraId="3DBB32FD" w14:textId="77777777" w:rsidTr="001A35AD">
        <w:trPr>
          <w:cantSplit/>
        </w:trPr>
        <w:tc>
          <w:tcPr>
            <w:tcW w:w="8754" w:type="dxa"/>
            <w:gridSpan w:val="6"/>
            <w:shd w:val="clear" w:color="auto" w:fill="FFFFFF"/>
          </w:tcPr>
          <w:p w14:paraId="74034D59" w14:textId="77777777" w:rsidR="00D5310A" w:rsidRPr="00D5310A" w:rsidRDefault="00D5310A" w:rsidP="00D5310A">
            <w:pPr>
              <w:autoSpaceDE w:val="0"/>
              <w:autoSpaceDN w:val="0"/>
              <w:adjustRightInd w:val="0"/>
              <w:spacing w:before="0" w:line="240" w:lineRule="auto"/>
              <w:ind w:left="60" w:right="60"/>
              <w:jc w:val="center"/>
              <w:rPr>
                <w:color w:val="000000"/>
                <w:sz w:val="20"/>
                <w:szCs w:val="20"/>
              </w:rPr>
            </w:pPr>
            <w:r w:rsidRPr="00D5310A">
              <w:rPr>
                <w:b/>
                <w:bCs/>
                <w:color w:val="000000"/>
                <w:sz w:val="20"/>
                <w:szCs w:val="20"/>
              </w:rPr>
              <w:t>Βάρδια * Χαρακτηρισμός Crosstabulation</w:t>
            </w:r>
          </w:p>
        </w:tc>
      </w:tr>
      <w:tr w:rsidR="00D5310A" w:rsidRPr="00D5310A" w14:paraId="1A187571" w14:textId="77777777" w:rsidTr="001A35AD">
        <w:trPr>
          <w:cantSplit/>
        </w:trPr>
        <w:tc>
          <w:tcPr>
            <w:tcW w:w="4997" w:type="dxa"/>
            <w:gridSpan w:val="3"/>
            <w:vMerge w:val="restart"/>
            <w:shd w:val="clear" w:color="auto" w:fill="FFFFFF"/>
          </w:tcPr>
          <w:p w14:paraId="519FDDDD" w14:textId="77777777" w:rsidR="00D5310A" w:rsidRPr="00D5310A" w:rsidRDefault="00D5310A" w:rsidP="00D5310A">
            <w:pPr>
              <w:autoSpaceDE w:val="0"/>
              <w:autoSpaceDN w:val="0"/>
              <w:adjustRightInd w:val="0"/>
              <w:spacing w:before="0" w:line="240" w:lineRule="auto"/>
              <w:ind w:left="60" w:right="60"/>
              <w:rPr>
                <w:color w:val="000000"/>
                <w:sz w:val="20"/>
                <w:szCs w:val="20"/>
              </w:rPr>
            </w:pPr>
          </w:p>
        </w:tc>
        <w:tc>
          <w:tcPr>
            <w:tcW w:w="2757" w:type="dxa"/>
            <w:gridSpan w:val="2"/>
            <w:shd w:val="clear" w:color="auto" w:fill="FFFFFF"/>
          </w:tcPr>
          <w:p w14:paraId="7D0F4BD6" w14:textId="77777777" w:rsidR="00D5310A" w:rsidRPr="00D5310A" w:rsidRDefault="00D5310A" w:rsidP="00D5310A">
            <w:pPr>
              <w:autoSpaceDE w:val="0"/>
              <w:autoSpaceDN w:val="0"/>
              <w:adjustRightInd w:val="0"/>
              <w:spacing w:before="0" w:line="240" w:lineRule="auto"/>
              <w:ind w:left="60" w:right="60"/>
              <w:jc w:val="center"/>
              <w:rPr>
                <w:b/>
                <w:color w:val="000000"/>
                <w:sz w:val="20"/>
                <w:szCs w:val="20"/>
              </w:rPr>
            </w:pPr>
            <w:r w:rsidRPr="00D5310A">
              <w:rPr>
                <w:b/>
                <w:color w:val="000000"/>
                <w:sz w:val="20"/>
                <w:szCs w:val="20"/>
              </w:rPr>
              <w:t>Χαρακτηρισμός</w:t>
            </w:r>
          </w:p>
        </w:tc>
        <w:tc>
          <w:tcPr>
            <w:tcW w:w="1000" w:type="dxa"/>
            <w:vMerge w:val="restart"/>
            <w:shd w:val="clear" w:color="auto" w:fill="FFFFFF"/>
          </w:tcPr>
          <w:p w14:paraId="4EDD47CD" w14:textId="77777777" w:rsidR="00D5310A" w:rsidRPr="00D5310A" w:rsidRDefault="00D5310A" w:rsidP="00D5310A">
            <w:pPr>
              <w:autoSpaceDE w:val="0"/>
              <w:autoSpaceDN w:val="0"/>
              <w:adjustRightInd w:val="0"/>
              <w:spacing w:before="0" w:line="240" w:lineRule="auto"/>
              <w:ind w:left="60" w:right="60"/>
              <w:jc w:val="center"/>
              <w:rPr>
                <w:b/>
                <w:color w:val="000000"/>
                <w:sz w:val="20"/>
                <w:szCs w:val="20"/>
              </w:rPr>
            </w:pPr>
            <w:r w:rsidRPr="00D5310A">
              <w:rPr>
                <w:b/>
                <w:color w:val="000000"/>
                <w:sz w:val="20"/>
                <w:szCs w:val="20"/>
              </w:rPr>
              <w:t>Total</w:t>
            </w:r>
          </w:p>
        </w:tc>
      </w:tr>
      <w:tr w:rsidR="00D5310A" w:rsidRPr="00D5310A" w14:paraId="37713FF1" w14:textId="77777777" w:rsidTr="001A35AD">
        <w:trPr>
          <w:cantSplit/>
        </w:trPr>
        <w:tc>
          <w:tcPr>
            <w:tcW w:w="4997" w:type="dxa"/>
            <w:gridSpan w:val="3"/>
            <w:vMerge/>
            <w:shd w:val="clear" w:color="auto" w:fill="FFFFFF"/>
          </w:tcPr>
          <w:p w14:paraId="375E2E18" w14:textId="77777777" w:rsidR="00D5310A" w:rsidRPr="00D5310A" w:rsidRDefault="00D5310A" w:rsidP="00D5310A">
            <w:pPr>
              <w:autoSpaceDE w:val="0"/>
              <w:autoSpaceDN w:val="0"/>
              <w:adjustRightInd w:val="0"/>
              <w:spacing w:before="0" w:line="240" w:lineRule="auto"/>
              <w:rPr>
                <w:color w:val="000000"/>
                <w:sz w:val="20"/>
                <w:szCs w:val="20"/>
              </w:rPr>
            </w:pPr>
          </w:p>
        </w:tc>
        <w:tc>
          <w:tcPr>
            <w:tcW w:w="1000" w:type="dxa"/>
            <w:shd w:val="clear" w:color="auto" w:fill="FFFFFF"/>
          </w:tcPr>
          <w:p w14:paraId="331B117B" w14:textId="77777777" w:rsidR="00D5310A" w:rsidRPr="00D5310A" w:rsidRDefault="00D5310A" w:rsidP="00D5310A">
            <w:pPr>
              <w:autoSpaceDE w:val="0"/>
              <w:autoSpaceDN w:val="0"/>
              <w:adjustRightInd w:val="0"/>
              <w:spacing w:before="0" w:line="240" w:lineRule="auto"/>
              <w:ind w:left="60" w:right="60"/>
              <w:jc w:val="center"/>
              <w:rPr>
                <w:b/>
                <w:color w:val="000000"/>
                <w:sz w:val="20"/>
                <w:szCs w:val="20"/>
              </w:rPr>
            </w:pPr>
            <w:r w:rsidRPr="00D5310A">
              <w:rPr>
                <w:b/>
                <w:color w:val="000000"/>
                <w:sz w:val="20"/>
                <w:szCs w:val="20"/>
              </w:rPr>
              <w:t>Καλό</w:t>
            </w:r>
          </w:p>
        </w:tc>
        <w:tc>
          <w:tcPr>
            <w:tcW w:w="1757" w:type="dxa"/>
            <w:shd w:val="clear" w:color="auto" w:fill="FFFFFF"/>
          </w:tcPr>
          <w:p w14:paraId="307A6F74" w14:textId="77777777" w:rsidR="00D5310A" w:rsidRPr="00D5310A" w:rsidRDefault="00D5310A" w:rsidP="00D5310A">
            <w:pPr>
              <w:autoSpaceDE w:val="0"/>
              <w:autoSpaceDN w:val="0"/>
              <w:adjustRightInd w:val="0"/>
              <w:spacing w:before="0" w:line="240" w:lineRule="auto"/>
              <w:ind w:left="60" w:right="60"/>
              <w:jc w:val="center"/>
              <w:rPr>
                <w:b/>
                <w:color w:val="000000"/>
                <w:sz w:val="20"/>
                <w:szCs w:val="20"/>
              </w:rPr>
            </w:pPr>
            <w:r w:rsidRPr="00D5310A">
              <w:rPr>
                <w:b/>
                <w:color w:val="000000"/>
                <w:sz w:val="20"/>
                <w:szCs w:val="20"/>
              </w:rPr>
              <w:t>Ελαττωματικό</w:t>
            </w:r>
          </w:p>
        </w:tc>
        <w:tc>
          <w:tcPr>
            <w:tcW w:w="1000" w:type="dxa"/>
            <w:vMerge/>
            <w:shd w:val="clear" w:color="auto" w:fill="FFFFFF"/>
          </w:tcPr>
          <w:p w14:paraId="641291D3" w14:textId="77777777" w:rsidR="00D5310A" w:rsidRPr="00D5310A" w:rsidRDefault="00D5310A" w:rsidP="00D5310A">
            <w:pPr>
              <w:autoSpaceDE w:val="0"/>
              <w:autoSpaceDN w:val="0"/>
              <w:adjustRightInd w:val="0"/>
              <w:spacing w:before="0" w:line="240" w:lineRule="auto"/>
              <w:rPr>
                <w:b/>
                <w:color w:val="000000"/>
                <w:sz w:val="20"/>
                <w:szCs w:val="20"/>
              </w:rPr>
            </w:pPr>
          </w:p>
        </w:tc>
      </w:tr>
      <w:tr w:rsidR="00D5310A" w:rsidRPr="00D5310A" w14:paraId="3E679499" w14:textId="77777777" w:rsidTr="001A35AD">
        <w:trPr>
          <w:cantSplit/>
        </w:trPr>
        <w:tc>
          <w:tcPr>
            <w:tcW w:w="996" w:type="dxa"/>
            <w:vMerge w:val="restart"/>
            <w:shd w:val="clear" w:color="auto" w:fill="FFFFFF"/>
            <w:vAlign w:val="center"/>
          </w:tcPr>
          <w:p w14:paraId="0EAED6CC" w14:textId="77777777" w:rsidR="00D5310A" w:rsidRPr="00D5310A" w:rsidRDefault="00D5310A" w:rsidP="00D5310A">
            <w:pPr>
              <w:autoSpaceDE w:val="0"/>
              <w:autoSpaceDN w:val="0"/>
              <w:adjustRightInd w:val="0"/>
              <w:spacing w:before="0" w:line="240" w:lineRule="auto"/>
              <w:ind w:left="60" w:right="60"/>
              <w:rPr>
                <w:b/>
                <w:color w:val="000000"/>
                <w:sz w:val="20"/>
                <w:szCs w:val="20"/>
              </w:rPr>
            </w:pPr>
            <w:r w:rsidRPr="00D5310A">
              <w:rPr>
                <w:b/>
                <w:color w:val="000000"/>
                <w:sz w:val="20"/>
                <w:szCs w:val="20"/>
              </w:rPr>
              <w:t>Βάρδια</w:t>
            </w:r>
          </w:p>
        </w:tc>
        <w:tc>
          <w:tcPr>
            <w:tcW w:w="1106" w:type="dxa"/>
            <w:vMerge w:val="restart"/>
            <w:shd w:val="clear" w:color="auto" w:fill="FFFFFF"/>
            <w:vAlign w:val="center"/>
          </w:tcPr>
          <w:p w14:paraId="64730635" w14:textId="77777777" w:rsidR="00D5310A" w:rsidRPr="00D5310A" w:rsidRDefault="00D5310A" w:rsidP="00D5310A">
            <w:pPr>
              <w:autoSpaceDE w:val="0"/>
              <w:autoSpaceDN w:val="0"/>
              <w:adjustRightInd w:val="0"/>
              <w:spacing w:before="0" w:line="240" w:lineRule="auto"/>
              <w:ind w:left="60" w:right="60"/>
              <w:rPr>
                <w:b/>
                <w:color w:val="000000"/>
                <w:sz w:val="20"/>
                <w:szCs w:val="20"/>
              </w:rPr>
            </w:pPr>
            <w:r w:rsidRPr="00D5310A">
              <w:rPr>
                <w:b/>
                <w:color w:val="000000"/>
                <w:sz w:val="20"/>
                <w:szCs w:val="20"/>
              </w:rPr>
              <w:t>1η βάρδια</w:t>
            </w:r>
          </w:p>
        </w:tc>
        <w:tc>
          <w:tcPr>
            <w:tcW w:w="2895" w:type="dxa"/>
            <w:shd w:val="clear" w:color="auto" w:fill="FFFFFF"/>
            <w:vAlign w:val="center"/>
          </w:tcPr>
          <w:p w14:paraId="2BC1FEA4" w14:textId="77777777" w:rsidR="00D5310A" w:rsidRPr="00D5310A" w:rsidRDefault="00D5310A" w:rsidP="00D5310A">
            <w:pPr>
              <w:autoSpaceDE w:val="0"/>
              <w:autoSpaceDN w:val="0"/>
              <w:adjustRightInd w:val="0"/>
              <w:spacing w:before="0" w:line="240" w:lineRule="auto"/>
              <w:ind w:left="60" w:right="60"/>
              <w:rPr>
                <w:color w:val="000000"/>
                <w:sz w:val="20"/>
                <w:szCs w:val="20"/>
              </w:rPr>
            </w:pPr>
            <w:r w:rsidRPr="00D5310A">
              <w:rPr>
                <w:color w:val="000000"/>
                <w:sz w:val="20"/>
                <w:szCs w:val="20"/>
              </w:rPr>
              <w:t>Count</w:t>
            </w:r>
          </w:p>
        </w:tc>
        <w:tc>
          <w:tcPr>
            <w:tcW w:w="1000" w:type="dxa"/>
            <w:shd w:val="clear" w:color="auto" w:fill="FFFFFF"/>
            <w:vAlign w:val="center"/>
          </w:tcPr>
          <w:p w14:paraId="4C5295D2" w14:textId="77777777" w:rsidR="00D5310A" w:rsidRPr="00D5310A" w:rsidRDefault="00D5310A" w:rsidP="00D5310A">
            <w:pPr>
              <w:autoSpaceDE w:val="0"/>
              <w:autoSpaceDN w:val="0"/>
              <w:adjustRightInd w:val="0"/>
              <w:spacing w:before="0" w:line="240" w:lineRule="auto"/>
              <w:ind w:left="60" w:right="60"/>
              <w:jc w:val="right"/>
              <w:rPr>
                <w:color w:val="000000"/>
                <w:sz w:val="20"/>
                <w:szCs w:val="20"/>
              </w:rPr>
            </w:pPr>
            <w:r w:rsidRPr="00D5310A">
              <w:rPr>
                <w:color w:val="000000"/>
                <w:sz w:val="20"/>
                <w:szCs w:val="20"/>
              </w:rPr>
              <w:t>2</w:t>
            </w:r>
            <w:r w:rsidRPr="00D5310A">
              <w:rPr>
                <w:color w:val="000000"/>
                <w:sz w:val="20"/>
                <w:szCs w:val="20"/>
                <w:lang w:val="en-US"/>
              </w:rPr>
              <w:t>3</w:t>
            </w:r>
            <w:r w:rsidRPr="00D5310A">
              <w:rPr>
                <w:color w:val="000000"/>
                <w:sz w:val="20"/>
                <w:szCs w:val="20"/>
              </w:rPr>
              <w:t>0</w:t>
            </w:r>
          </w:p>
        </w:tc>
        <w:tc>
          <w:tcPr>
            <w:tcW w:w="1757" w:type="dxa"/>
            <w:shd w:val="clear" w:color="auto" w:fill="FFFFFF"/>
            <w:vAlign w:val="center"/>
          </w:tcPr>
          <w:p w14:paraId="174A74A1" w14:textId="77777777" w:rsidR="00D5310A" w:rsidRPr="00D5310A" w:rsidRDefault="00D5310A" w:rsidP="00D5310A">
            <w:pPr>
              <w:autoSpaceDE w:val="0"/>
              <w:autoSpaceDN w:val="0"/>
              <w:adjustRightInd w:val="0"/>
              <w:spacing w:before="0" w:line="240" w:lineRule="auto"/>
              <w:ind w:left="60" w:right="60"/>
              <w:jc w:val="right"/>
              <w:rPr>
                <w:color w:val="000000"/>
                <w:sz w:val="20"/>
                <w:szCs w:val="20"/>
              </w:rPr>
            </w:pPr>
            <w:r w:rsidRPr="00D5310A">
              <w:rPr>
                <w:color w:val="000000"/>
                <w:sz w:val="20"/>
                <w:szCs w:val="20"/>
                <w:lang w:val="en-US"/>
              </w:rPr>
              <w:t>2</w:t>
            </w:r>
            <w:r w:rsidRPr="00D5310A">
              <w:rPr>
                <w:color w:val="000000"/>
                <w:sz w:val="20"/>
                <w:szCs w:val="20"/>
              </w:rPr>
              <w:t>0</w:t>
            </w:r>
          </w:p>
        </w:tc>
        <w:tc>
          <w:tcPr>
            <w:tcW w:w="1000" w:type="dxa"/>
            <w:shd w:val="clear" w:color="auto" w:fill="FFFFFF"/>
            <w:vAlign w:val="center"/>
          </w:tcPr>
          <w:p w14:paraId="1E690813" w14:textId="77777777" w:rsidR="00D5310A" w:rsidRPr="00D5310A" w:rsidRDefault="00D5310A" w:rsidP="00D5310A">
            <w:pPr>
              <w:autoSpaceDE w:val="0"/>
              <w:autoSpaceDN w:val="0"/>
              <w:adjustRightInd w:val="0"/>
              <w:spacing w:before="0" w:line="240" w:lineRule="auto"/>
              <w:ind w:left="60" w:right="60"/>
              <w:jc w:val="right"/>
              <w:rPr>
                <w:b/>
                <w:color w:val="000000"/>
                <w:sz w:val="20"/>
                <w:szCs w:val="20"/>
              </w:rPr>
            </w:pPr>
            <w:r w:rsidRPr="00D5310A">
              <w:rPr>
                <w:b/>
                <w:color w:val="000000"/>
                <w:sz w:val="20"/>
                <w:szCs w:val="20"/>
              </w:rPr>
              <w:t>250</w:t>
            </w:r>
          </w:p>
        </w:tc>
      </w:tr>
      <w:tr w:rsidR="00D5310A" w:rsidRPr="00D5310A" w14:paraId="332B1D60" w14:textId="77777777" w:rsidTr="001A35AD">
        <w:trPr>
          <w:cantSplit/>
        </w:trPr>
        <w:tc>
          <w:tcPr>
            <w:tcW w:w="996" w:type="dxa"/>
            <w:vMerge/>
            <w:shd w:val="clear" w:color="auto" w:fill="FFFFFF"/>
            <w:vAlign w:val="center"/>
          </w:tcPr>
          <w:p w14:paraId="26BC874D" w14:textId="77777777" w:rsidR="00D5310A" w:rsidRPr="00D5310A" w:rsidRDefault="00D5310A" w:rsidP="00D5310A">
            <w:pPr>
              <w:autoSpaceDE w:val="0"/>
              <w:autoSpaceDN w:val="0"/>
              <w:adjustRightInd w:val="0"/>
              <w:spacing w:before="0" w:line="240" w:lineRule="auto"/>
              <w:rPr>
                <w:color w:val="000000"/>
                <w:sz w:val="20"/>
                <w:szCs w:val="20"/>
              </w:rPr>
            </w:pPr>
          </w:p>
        </w:tc>
        <w:tc>
          <w:tcPr>
            <w:tcW w:w="1106" w:type="dxa"/>
            <w:vMerge/>
            <w:shd w:val="clear" w:color="auto" w:fill="FFFFFF"/>
            <w:vAlign w:val="center"/>
          </w:tcPr>
          <w:p w14:paraId="299F6705" w14:textId="77777777" w:rsidR="00D5310A" w:rsidRPr="00D5310A" w:rsidRDefault="00D5310A" w:rsidP="00D5310A">
            <w:pPr>
              <w:autoSpaceDE w:val="0"/>
              <w:autoSpaceDN w:val="0"/>
              <w:adjustRightInd w:val="0"/>
              <w:spacing w:before="0" w:line="240" w:lineRule="auto"/>
              <w:rPr>
                <w:b/>
                <w:color w:val="000000"/>
                <w:sz w:val="20"/>
                <w:szCs w:val="20"/>
              </w:rPr>
            </w:pPr>
          </w:p>
        </w:tc>
        <w:tc>
          <w:tcPr>
            <w:tcW w:w="2895" w:type="dxa"/>
            <w:shd w:val="clear" w:color="auto" w:fill="FFFFFF"/>
            <w:vAlign w:val="center"/>
          </w:tcPr>
          <w:p w14:paraId="634000AF" w14:textId="77777777" w:rsidR="00D5310A" w:rsidRPr="00D5310A" w:rsidRDefault="00D5310A" w:rsidP="00D5310A">
            <w:pPr>
              <w:autoSpaceDE w:val="0"/>
              <w:autoSpaceDN w:val="0"/>
              <w:adjustRightInd w:val="0"/>
              <w:spacing w:before="0" w:line="240" w:lineRule="auto"/>
              <w:ind w:left="60" w:right="60"/>
              <w:rPr>
                <w:color w:val="000000"/>
                <w:sz w:val="20"/>
                <w:szCs w:val="20"/>
              </w:rPr>
            </w:pPr>
            <w:r w:rsidRPr="00D5310A">
              <w:rPr>
                <w:color w:val="000000"/>
                <w:sz w:val="20"/>
                <w:szCs w:val="20"/>
              </w:rPr>
              <w:t>Expected Count</w:t>
            </w:r>
          </w:p>
        </w:tc>
        <w:tc>
          <w:tcPr>
            <w:tcW w:w="1000" w:type="dxa"/>
            <w:shd w:val="clear" w:color="auto" w:fill="FFFFFF"/>
            <w:vAlign w:val="center"/>
          </w:tcPr>
          <w:p w14:paraId="2967198F" w14:textId="77777777" w:rsidR="00D5310A" w:rsidRPr="00D5310A" w:rsidRDefault="00D5310A" w:rsidP="00D5310A">
            <w:pPr>
              <w:autoSpaceDE w:val="0"/>
              <w:autoSpaceDN w:val="0"/>
              <w:adjustRightInd w:val="0"/>
              <w:spacing w:before="0" w:line="240" w:lineRule="auto"/>
              <w:ind w:left="60" w:right="60"/>
              <w:jc w:val="right"/>
              <w:rPr>
                <w:color w:val="000000"/>
                <w:sz w:val="20"/>
                <w:szCs w:val="20"/>
              </w:rPr>
            </w:pPr>
            <w:r w:rsidRPr="00D5310A">
              <w:rPr>
                <w:color w:val="000000"/>
                <w:sz w:val="20"/>
                <w:szCs w:val="20"/>
              </w:rPr>
              <w:t>237,5</w:t>
            </w:r>
          </w:p>
        </w:tc>
        <w:tc>
          <w:tcPr>
            <w:tcW w:w="1757" w:type="dxa"/>
            <w:shd w:val="clear" w:color="auto" w:fill="FFFFFF"/>
            <w:vAlign w:val="center"/>
          </w:tcPr>
          <w:p w14:paraId="734C5092" w14:textId="77777777" w:rsidR="00D5310A" w:rsidRPr="00D5310A" w:rsidRDefault="00D5310A" w:rsidP="00D5310A">
            <w:pPr>
              <w:autoSpaceDE w:val="0"/>
              <w:autoSpaceDN w:val="0"/>
              <w:adjustRightInd w:val="0"/>
              <w:spacing w:before="0" w:line="240" w:lineRule="auto"/>
              <w:ind w:left="60" w:right="60"/>
              <w:jc w:val="right"/>
              <w:rPr>
                <w:color w:val="000000"/>
                <w:sz w:val="20"/>
                <w:szCs w:val="20"/>
              </w:rPr>
            </w:pPr>
            <w:r w:rsidRPr="00D5310A">
              <w:rPr>
                <w:color w:val="000000"/>
                <w:sz w:val="20"/>
                <w:szCs w:val="20"/>
              </w:rPr>
              <w:t>12,5</w:t>
            </w:r>
          </w:p>
        </w:tc>
        <w:tc>
          <w:tcPr>
            <w:tcW w:w="1000" w:type="dxa"/>
            <w:shd w:val="clear" w:color="auto" w:fill="FFFFFF"/>
            <w:vAlign w:val="center"/>
          </w:tcPr>
          <w:p w14:paraId="51BBF822" w14:textId="77777777" w:rsidR="00D5310A" w:rsidRPr="00D5310A" w:rsidRDefault="00D5310A" w:rsidP="00D5310A">
            <w:pPr>
              <w:autoSpaceDE w:val="0"/>
              <w:autoSpaceDN w:val="0"/>
              <w:adjustRightInd w:val="0"/>
              <w:spacing w:before="0" w:line="240" w:lineRule="auto"/>
              <w:ind w:left="60" w:right="60"/>
              <w:jc w:val="right"/>
              <w:rPr>
                <w:b/>
                <w:color w:val="000000"/>
                <w:sz w:val="20"/>
                <w:szCs w:val="20"/>
              </w:rPr>
            </w:pPr>
            <w:r w:rsidRPr="00D5310A">
              <w:rPr>
                <w:b/>
                <w:color w:val="000000"/>
                <w:sz w:val="20"/>
                <w:szCs w:val="20"/>
              </w:rPr>
              <w:t>250,0</w:t>
            </w:r>
          </w:p>
        </w:tc>
      </w:tr>
      <w:tr w:rsidR="00D5310A" w:rsidRPr="00D5310A" w14:paraId="441078A1" w14:textId="77777777" w:rsidTr="001A35AD">
        <w:trPr>
          <w:cantSplit/>
        </w:trPr>
        <w:tc>
          <w:tcPr>
            <w:tcW w:w="996" w:type="dxa"/>
            <w:vMerge/>
            <w:shd w:val="clear" w:color="auto" w:fill="FFFFFF"/>
            <w:vAlign w:val="center"/>
          </w:tcPr>
          <w:p w14:paraId="1812AA5E" w14:textId="77777777" w:rsidR="00D5310A" w:rsidRPr="00D5310A" w:rsidRDefault="00D5310A" w:rsidP="00D5310A">
            <w:pPr>
              <w:autoSpaceDE w:val="0"/>
              <w:autoSpaceDN w:val="0"/>
              <w:adjustRightInd w:val="0"/>
              <w:spacing w:before="0" w:line="240" w:lineRule="auto"/>
              <w:rPr>
                <w:color w:val="000000"/>
                <w:sz w:val="20"/>
                <w:szCs w:val="20"/>
              </w:rPr>
            </w:pPr>
          </w:p>
        </w:tc>
        <w:tc>
          <w:tcPr>
            <w:tcW w:w="1106" w:type="dxa"/>
            <w:vMerge/>
            <w:shd w:val="clear" w:color="auto" w:fill="FFFFFF"/>
            <w:vAlign w:val="center"/>
          </w:tcPr>
          <w:p w14:paraId="1F1E9E5C" w14:textId="77777777" w:rsidR="00D5310A" w:rsidRPr="00D5310A" w:rsidRDefault="00D5310A" w:rsidP="00D5310A">
            <w:pPr>
              <w:autoSpaceDE w:val="0"/>
              <w:autoSpaceDN w:val="0"/>
              <w:adjustRightInd w:val="0"/>
              <w:spacing w:before="0" w:line="240" w:lineRule="auto"/>
              <w:rPr>
                <w:b/>
                <w:color w:val="000000"/>
                <w:sz w:val="20"/>
                <w:szCs w:val="20"/>
              </w:rPr>
            </w:pPr>
          </w:p>
        </w:tc>
        <w:tc>
          <w:tcPr>
            <w:tcW w:w="2895" w:type="dxa"/>
            <w:shd w:val="clear" w:color="auto" w:fill="FFFFFF"/>
            <w:vAlign w:val="center"/>
          </w:tcPr>
          <w:p w14:paraId="74ADEA76" w14:textId="77777777" w:rsidR="00D5310A" w:rsidRPr="00D5310A" w:rsidRDefault="00D5310A" w:rsidP="00D5310A">
            <w:pPr>
              <w:autoSpaceDE w:val="0"/>
              <w:autoSpaceDN w:val="0"/>
              <w:adjustRightInd w:val="0"/>
              <w:spacing w:before="0" w:line="240" w:lineRule="auto"/>
              <w:ind w:left="60" w:right="60"/>
              <w:rPr>
                <w:color w:val="000000"/>
                <w:sz w:val="20"/>
                <w:szCs w:val="20"/>
              </w:rPr>
            </w:pPr>
            <w:r w:rsidRPr="00D5310A">
              <w:rPr>
                <w:color w:val="000000"/>
                <w:sz w:val="20"/>
                <w:szCs w:val="20"/>
              </w:rPr>
              <w:t>% within Βάρδια</w:t>
            </w:r>
          </w:p>
        </w:tc>
        <w:tc>
          <w:tcPr>
            <w:tcW w:w="1000" w:type="dxa"/>
            <w:shd w:val="clear" w:color="auto" w:fill="FFFFFF"/>
            <w:vAlign w:val="center"/>
          </w:tcPr>
          <w:p w14:paraId="4F08B62A" w14:textId="77777777" w:rsidR="00D5310A" w:rsidRPr="00D5310A" w:rsidRDefault="00D5310A" w:rsidP="00D5310A">
            <w:pPr>
              <w:autoSpaceDE w:val="0"/>
              <w:autoSpaceDN w:val="0"/>
              <w:adjustRightInd w:val="0"/>
              <w:spacing w:before="0" w:line="240" w:lineRule="auto"/>
              <w:ind w:left="60" w:right="60"/>
              <w:jc w:val="right"/>
              <w:rPr>
                <w:color w:val="000000"/>
                <w:sz w:val="20"/>
                <w:szCs w:val="20"/>
              </w:rPr>
            </w:pPr>
          </w:p>
        </w:tc>
        <w:tc>
          <w:tcPr>
            <w:tcW w:w="1757" w:type="dxa"/>
            <w:shd w:val="clear" w:color="auto" w:fill="D9D9D9"/>
            <w:vAlign w:val="center"/>
          </w:tcPr>
          <w:p w14:paraId="1C41487F" w14:textId="77777777" w:rsidR="00D5310A" w:rsidRPr="00D5310A" w:rsidRDefault="00D5310A" w:rsidP="00D5310A">
            <w:pPr>
              <w:autoSpaceDE w:val="0"/>
              <w:autoSpaceDN w:val="0"/>
              <w:adjustRightInd w:val="0"/>
              <w:spacing w:before="0" w:line="240" w:lineRule="auto"/>
              <w:ind w:left="60" w:right="60"/>
              <w:rPr>
                <w:color w:val="000000"/>
                <w:sz w:val="20"/>
                <w:szCs w:val="20"/>
              </w:rPr>
            </w:pPr>
            <w:r w:rsidRPr="00D5310A">
              <w:rPr>
                <w:color w:val="000000"/>
                <w:sz w:val="20"/>
                <w:szCs w:val="20"/>
              </w:rPr>
              <w:t>α=</w:t>
            </w:r>
          </w:p>
        </w:tc>
        <w:tc>
          <w:tcPr>
            <w:tcW w:w="1000" w:type="dxa"/>
            <w:shd w:val="clear" w:color="auto" w:fill="FFFFFF"/>
            <w:vAlign w:val="center"/>
          </w:tcPr>
          <w:p w14:paraId="0F86DE72" w14:textId="77777777" w:rsidR="00D5310A" w:rsidRPr="00D5310A" w:rsidRDefault="00D5310A" w:rsidP="00D5310A">
            <w:pPr>
              <w:autoSpaceDE w:val="0"/>
              <w:autoSpaceDN w:val="0"/>
              <w:adjustRightInd w:val="0"/>
              <w:spacing w:before="0" w:line="240" w:lineRule="auto"/>
              <w:ind w:left="60" w:right="60"/>
              <w:jc w:val="right"/>
              <w:rPr>
                <w:b/>
                <w:color w:val="000000"/>
                <w:sz w:val="20"/>
                <w:szCs w:val="20"/>
              </w:rPr>
            </w:pPr>
            <w:r w:rsidRPr="00D5310A">
              <w:rPr>
                <w:b/>
                <w:color w:val="000000"/>
                <w:sz w:val="20"/>
                <w:szCs w:val="20"/>
              </w:rPr>
              <w:t>100,0%</w:t>
            </w:r>
          </w:p>
        </w:tc>
      </w:tr>
      <w:tr w:rsidR="00D5310A" w:rsidRPr="00D5310A" w14:paraId="15777231" w14:textId="77777777" w:rsidTr="001A35AD">
        <w:trPr>
          <w:cantSplit/>
        </w:trPr>
        <w:tc>
          <w:tcPr>
            <w:tcW w:w="996" w:type="dxa"/>
            <w:vMerge/>
            <w:shd w:val="clear" w:color="auto" w:fill="FFFFFF"/>
            <w:vAlign w:val="center"/>
          </w:tcPr>
          <w:p w14:paraId="46F0A1B0" w14:textId="77777777" w:rsidR="00D5310A" w:rsidRPr="00D5310A" w:rsidRDefault="00D5310A" w:rsidP="00D5310A">
            <w:pPr>
              <w:autoSpaceDE w:val="0"/>
              <w:autoSpaceDN w:val="0"/>
              <w:adjustRightInd w:val="0"/>
              <w:spacing w:before="0" w:line="240" w:lineRule="auto"/>
              <w:rPr>
                <w:color w:val="000000"/>
                <w:sz w:val="20"/>
                <w:szCs w:val="20"/>
              </w:rPr>
            </w:pPr>
          </w:p>
        </w:tc>
        <w:tc>
          <w:tcPr>
            <w:tcW w:w="1106" w:type="dxa"/>
            <w:vMerge/>
            <w:shd w:val="clear" w:color="auto" w:fill="FFFFFF"/>
            <w:vAlign w:val="center"/>
          </w:tcPr>
          <w:p w14:paraId="1877B7AE" w14:textId="77777777" w:rsidR="00D5310A" w:rsidRPr="00D5310A" w:rsidRDefault="00D5310A" w:rsidP="00D5310A">
            <w:pPr>
              <w:autoSpaceDE w:val="0"/>
              <w:autoSpaceDN w:val="0"/>
              <w:adjustRightInd w:val="0"/>
              <w:spacing w:before="0" w:line="240" w:lineRule="auto"/>
              <w:rPr>
                <w:b/>
                <w:color w:val="000000"/>
                <w:sz w:val="20"/>
                <w:szCs w:val="20"/>
              </w:rPr>
            </w:pPr>
          </w:p>
        </w:tc>
        <w:tc>
          <w:tcPr>
            <w:tcW w:w="2895" w:type="dxa"/>
            <w:shd w:val="clear" w:color="auto" w:fill="FFFFFF"/>
            <w:vAlign w:val="center"/>
          </w:tcPr>
          <w:p w14:paraId="43CE406A" w14:textId="77777777" w:rsidR="00D5310A" w:rsidRPr="00D5310A" w:rsidRDefault="00D5310A" w:rsidP="00D5310A">
            <w:pPr>
              <w:autoSpaceDE w:val="0"/>
              <w:autoSpaceDN w:val="0"/>
              <w:adjustRightInd w:val="0"/>
              <w:spacing w:before="0" w:line="240" w:lineRule="auto"/>
              <w:ind w:left="60" w:right="60"/>
              <w:rPr>
                <w:color w:val="000000"/>
                <w:sz w:val="20"/>
                <w:szCs w:val="20"/>
              </w:rPr>
            </w:pPr>
            <w:r w:rsidRPr="00D5310A">
              <w:rPr>
                <w:color w:val="000000"/>
                <w:sz w:val="20"/>
                <w:szCs w:val="20"/>
              </w:rPr>
              <w:t>% within Χαρακτηρισμός</w:t>
            </w:r>
          </w:p>
        </w:tc>
        <w:tc>
          <w:tcPr>
            <w:tcW w:w="1000" w:type="dxa"/>
            <w:shd w:val="clear" w:color="auto" w:fill="FFFFFF"/>
            <w:vAlign w:val="center"/>
          </w:tcPr>
          <w:p w14:paraId="5A89F0CE" w14:textId="77777777" w:rsidR="00D5310A" w:rsidRPr="00D5310A" w:rsidRDefault="00D5310A" w:rsidP="00D5310A">
            <w:pPr>
              <w:autoSpaceDE w:val="0"/>
              <w:autoSpaceDN w:val="0"/>
              <w:adjustRightInd w:val="0"/>
              <w:spacing w:before="0" w:line="240" w:lineRule="auto"/>
              <w:ind w:left="60" w:right="60"/>
              <w:jc w:val="right"/>
              <w:rPr>
                <w:color w:val="000000"/>
                <w:sz w:val="20"/>
                <w:szCs w:val="20"/>
              </w:rPr>
            </w:pPr>
            <w:r w:rsidRPr="00D5310A">
              <w:rPr>
                <w:color w:val="000000"/>
                <w:sz w:val="20"/>
                <w:szCs w:val="20"/>
              </w:rPr>
              <w:t>42,1%</w:t>
            </w:r>
          </w:p>
        </w:tc>
        <w:tc>
          <w:tcPr>
            <w:tcW w:w="1757" w:type="dxa"/>
            <w:shd w:val="clear" w:color="auto" w:fill="FFFFFF"/>
            <w:vAlign w:val="center"/>
          </w:tcPr>
          <w:p w14:paraId="78E807EB" w14:textId="77777777" w:rsidR="00D5310A" w:rsidRPr="00D5310A" w:rsidRDefault="00D5310A" w:rsidP="00D5310A">
            <w:pPr>
              <w:autoSpaceDE w:val="0"/>
              <w:autoSpaceDN w:val="0"/>
              <w:adjustRightInd w:val="0"/>
              <w:spacing w:before="0" w:line="240" w:lineRule="auto"/>
              <w:ind w:left="60" w:right="60"/>
              <w:jc w:val="right"/>
              <w:rPr>
                <w:color w:val="000000"/>
                <w:sz w:val="20"/>
                <w:szCs w:val="20"/>
              </w:rPr>
            </w:pPr>
            <w:r w:rsidRPr="00D5310A">
              <w:rPr>
                <w:color w:val="000000"/>
                <w:sz w:val="20"/>
                <w:szCs w:val="20"/>
              </w:rPr>
              <w:t>33,3%</w:t>
            </w:r>
          </w:p>
        </w:tc>
        <w:tc>
          <w:tcPr>
            <w:tcW w:w="1000" w:type="dxa"/>
            <w:shd w:val="clear" w:color="auto" w:fill="FFFFFF"/>
            <w:vAlign w:val="center"/>
          </w:tcPr>
          <w:p w14:paraId="7884B096" w14:textId="77777777" w:rsidR="00D5310A" w:rsidRPr="00D5310A" w:rsidRDefault="00D5310A" w:rsidP="00D5310A">
            <w:pPr>
              <w:autoSpaceDE w:val="0"/>
              <w:autoSpaceDN w:val="0"/>
              <w:adjustRightInd w:val="0"/>
              <w:spacing w:before="0" w:line="240" w:lineRule="auto"/>
              <w:ind w:left="60" w:right="60"/>
              <w:jc w:val="right"/>
              <w:rPr>
                <w:b/>
                <w:color w:val="000000"/>
                <w:sz w:val="20"/>
                <w:szCs w:val="20"/>
              </w:rPr>
            </w:pPr>
            <w:r w:rsidRPr="00D5310A">
              <w:rPr>
                <w:b/>
                <w:color w:val="000000"/>
                <w:sz w:val="20"/>
                <w:szCs w:val="20"/>
              </w:rPr>
              <w:t>41,7%</w:t>
            </w:r>
          </w:p>
        </w:tc>
      </w:tr>
      <w:tr w:rsidR="00D5310A" w:rsidRPr="00D5310A" w14:paraId="5D4E24FB" w14:textId="77777777" w:rsidTr="001A35AD">
        <w:trPr>
          <w:cantSplit/>
        </w:trPr>
        <w:tc>
          <w:tcPr>
            <w:tcW w:w="996" w:type="dxa"/>
            <w:vMerge/>
            <w:shd w:val="clear" w:color="auto" w:fill="FFFFFF"/>
            <w:vAlign w:val="center"/>
          </w:tcPr>
          <w:p w14:paraId="2264737B" w14:textId="77777777" w:rsidR="00D5310A" w:rsidRPr="00D5310A" w:rsidRDefault="00D5310A" w:rsidP="00D5310A">
            <w:pPr>
              <w:autoSpaceDE w:val="0"/>
              <w:autoSpaceDN w:val="0"/>
              <w:adjustRightInd w:val="0"/>
              <w:spacing w:before="0" w:line="240" w:lineRule="auto"/>
              <w:rPr>
                <w:color w:val="000000"/>
                <w:sz w:val="20"/>
                <w:szCs w:val="20"/>
              </w:rPr>
            </w:pPr>
          </w:p>
        </w:tc>
        <w:tc>
          <w:tcPr>
            <w:tcW w:w="1106" w:type="dxa"/>
            <w:vMerge/>
            <w:shd w:val="clear" w:color="auto" w:fill="FFFFFF"/>
            <w:vAlign w:val="center"/>
          </w:tcPr>
          <w:p w14:paraId="02AEF993" w14:textId="77777777" w:rsidR="00D5310A" w:rsidRPr="00D5310A" w:rsidRDefault="00D5310A" w:rsidP="00D5310A">
            <w:pPr>
              <w:autoSpaceDE w:val="0"/>
              <w:autoSpaceDN w:val="0"/>
              <w:adjustRightInd w:val="0"/>
              <w:spacing w:before="0" w:line="240" w:lineRule="auto"/>
              <w:rPr>
                <w:b/>
                <w:color w:val="000000"/>
                <w:sz w:val="20"/>
                <w:szCs w:val="20"/>
              </w:rPr>
            </w:pPr>
          </w:p>
        </w:tc>
        <w:tc>
          <w:tcPr>
            <w:tcW w:w="2895" w:type="dxa"/>
            <w:shd w:val="clear" w:color="auto" w:fill="FFFFFF"/>
            <w:vAlign w:val="center"/>
          </w:tcPr>
          <w:p w14:paraId="0DA91F3F" w14:textId="77777777" w:rsidR="00D5310A" w:rsidRPr="00D5310A" w:rsidRDefault="00D5310A" w:rsidP="00D5310A">
            <w:pPr>
              <w:autoSpaceDE w:val="0"/>
              <w:autoSpaceDN w:val="0"/>
              <w:adjustRightInd w:val="0"/>
              <w:spacing w:before="0" w:line="240" w:lineRule="auto"/>
              <w:ind w:left="60" w:right="60"/>
              <w:rPr>
                <w:color w:val="000000"/>
                <w:sz w:val="20"/>
                <w:szCs w:val="20"/>
              </w:rPr>
            </w:pPr>
            <w:r w:rsidRPr="00D5310A">
              <w:rPr>
                <w:color w:val="000000"/>
                <w:sz w:val="20"/>
                <w:szCs w:val="20"/>
              </w:rPr>
              <w:t>% of Total</w:t>
            </w:r>
          </w:p>
        </w:tc>
        <w:tc>
          <w:tcPr>
            <w:tcW w:w="1000" w:type="dxa"/>
            <w:shd w:val="clear" w:color="auto" w:fill="FFFFFF"/>
            <w:vAlign w:val="center"/>
          </w:tcPr>
          <w:p w14:paraId="2C207920" w14:textId="77777777" w:rsidR="00D5310A" w:rsidRPr="00D5310A" w:rsidRDefault="00D5310A" w:rsidP="00D5310A">
            <w:pPr>
              <w:autoSpaceDE w:val="0"/>
              <w:autoSpaceDN w:val="0"/>
              <w:adjustRightInd w:val="0"/>
              <w:spacing w:before="0" w:line="240" w:lineRule="auto"/>
              <w:ind w:left="60" w:right="60"/>
              <w:jc w:val="right"/>
              <w:rPr>
                <w:color w:val="000000"/>
                <w:sz w:val="20"/>
                <w:szCs w:val="20"/>
              </w:rPr>
            </w:pPr>
            <w:r w:rsidRPr="00D5310A">
              <w:rPr>
                <w:color w:val="000000"/>
                <w:sz w:val="20"/>
                <w:szCs w:val="20"/>
              </w:rPr>
              <w:t>40,0%</w:t>
            </w:r>
          </w:p>
        </w:tc>
        <w:tc>
          <w:tcPr>
            <w:tcW w:w="1757" w:type="dxa"/>
            <w:shd w:val="clear" w:color="auto" w:fill="FFFFFF"/>
            <w:vAlign w:val="center"/>
          </w:tcPr>
          <w:p w14:paraId="74D384CF" w14:textId="77777777" w:rsidR="00D5310A" w:rsidRPr="00D5310A" w:rsidRDefault="00D5310A" w:rsidP="00D5310A">
            <w:pPr>
              <w:autoSpaceDE w:val="0"/>
              <w:autoSpaceDN w:val="0"/>
              <w:adjustRightInd w:val="0"/>
              <w:spacing w:before="0" w:line="240" w:lineRule="auto"/>
              <w:ind w:left="60" w:right="60"/>
              <w:jc w:val="right"/>
              <w:rPr>
                <w:color w:val="000000"/>
                <w:sz w:val="20"/>
                <w:szCs w:val="20"/>
              </w:rPr>
            </w:pPr>
            <w:r w:rsidRPr="00D5310A">
              <w:rPr>
                <w:color w:val="000000"/>
                <w:sz w:val="20"/>
                <w:szCs w:val="20"/>
              </w:rPr>
              <w:t>1,7%</w:t>
            </w:r>
          </w:p>
        </w:tc>
        <w:tc>
          <w:tcPr>
            <w:tcW w:w="1000" w:type="dxa"/>
            <w:shd w:val="clear" w:color="auto" w:fill="FFFFFF"/>
            <w:vAlign w:val="center"/>
          </w:tcPr>
          <w:p w14:paraId="719ADE46" w14:textId="77777777" w:rsidR="00D5310A" w:rsidRPr="00D5310A" w:rsidRDefault="00D5310A" w:rsidP="00D5310A">
            <w:pPr>
              <w:autoSpaceDE w:val="0"/>
              <w:autoSpaceDN w:val="0"/>
              <w:adjustRightInd w:val="0"/>
              <w:spacing w:before="0" w:line="240" w:lineRule="auto"/>
              <w:ind w:left="60" w:right="60"/>
              <w:jc w:val="right"/>
              <w:rPr>
                <w:b/>
                <w:color w:val="000000"/>
                <w:sz w:val="20"/>
                <w:szCs w:val="20"/>
              </w:rPr>
            </w:pPr>
            <w:r w:rsidRPr="00D5310A">
              <w:rPr>
                <w:b/>
                <w:color w:val="000000"/>
                <w:sz w:val="20"/>
                <w:szCs w:val="20"/>
              </w:rPr>
              <w:t>41,7%</w:t>
            </w:r>
          </w:p>
        </w:tc>
      </w:tr>
      <w:tr w:rsidR="00D5310A" w:rsidRPr="00D5310A" w14:paraId="23870078" w14:textId="77777777" w:rsidTr="001A35AD">
        <w:trPr>
          <w:cantSplit/>
        </w:trPr>
        <w:tc>
          <w:tcPr>
            <w:tcW w:w="996" w:type="dxa"/>
            <w:vMerge/>
            <w:shd w:val="clear" w:color="auto" w:fill="FFFFFF"/>
            <w:vAlign w:val="center"/>
          </w:tcPr>
          <w:p w14:paraId="19ED8D46" w14:textId="77777777" w:rsidR="00D5310A" w:rsidRPr="00D5310A" w:rsidRDefault="00D5310A" w:rsidP="00D5310A">
            <w:pPr>
              <w:autoSpaceDE w:val="0"/>
              <w:autoSpaceDN w:val="0"/>
              <w:adjustRightInd w:val="0"/>
              <w:spacing w:before="0" w:line="240" w:lineRule="auto"/>
              <w:rPr>
                <w:color w:val="000000"/>
                <w:sz w:val="20"/>
                <w:szCs w:val="20"/>
              </w:rPr>
            </w:pPr>
          </w:p>
        </w:tc>
        <w:tc>
          <w:tcPr>
            <w:tcW w:w="1106" w:type="dxa"/>
            <w:vMerge w:val="restart"/>
            <w:shd w:val="clear" w:color="auto" w:fill="FFFFFF"/>
            <w:vAlign w:val="center"/>
          </w:tcPr>
          <w:p w14:paraId="495172F9" w14:textId="77777777" w:rsidR="00D5310A" w:rsidRPr="00D5310A" w:rsidRDefault="00D5310A" w:rsidP="00D5310A">
            <w:pPr>
              <w:autoSpaceDE w:val="0"/>
              <w:autoSpaceDN w:val="0"/>
              <w:adjustRightInd w:val="0"/>
              <w:spacing w:before="0" w:line="240" w:lineRule="auto"/>
              <w:ind w:left="60" w:right="60"/>
              <w:rPr>
                <w:b/>
                <w:color w:val="000000"/>
                <w:sz w:val="20"/>
                <w:szCs w:val="20"/>
              </w:rPr>
            </w:pPr>
            <w:r w:rsidRPr="00D5310A">
              <w:rPr>
                <w:b/>
                <w:color w:val="000000"/>
                <w:sz w:val="20"/>
                <w:szCs w:val="20"/>
              </w:rPr>
              <w:t>2η βάρδια</w:t>
            </w:r>
          </w:p>
        </w:tc>
        <w:tc>
          <w:tcPr>
            <w:tcW w:w="2895" w:type="dxa"/>
            <w:shd w:val="clear" w:color="auto" w:fill="FFFFFF"/>
            <w:vAlign w:val="center"/>
          </w:tcPr>
          <w:p w14:paraId="54B48B4E" w14:textId="77777777" w:rsidR="00D5310A" w:rsidRPr="00D5310A" w:rsidRDefault="00D5310A" w:rsidP="00D5310A">
            <w:pPr>
              <w:autoSpaceDE w:val="0"/>
              <w:autoSpaceDN w:val="0"/>
              <w:adjustRightInd w:val="0"/>
              <w:spacing w:before="0" w:line="240" w:lineRule="auto"/>
              <w:ind w:left="60" w:right="60"/>
              <w:rPr>
                <w:color w:val="000000"/>
                <w:sz w:val="20"/>
                <w:szCs w:val="20"/>
              </w:rPr>
            </w:pPr>
            <w:r w:rsidRPr="00D5310A">
              <w:rPr>
                <w:color w:val="000000"/>
                <w:sz w:val="20"/>
                <w:szCs w:val="20"/>
              </w:rPr>
              <w:t>Count</w:t>
            </w:r>
          </w:p>
        </w:tc>
        <w:tc>
          <w:tcPr>
            <w:tcW w:w="1000" w:type="dxa"/>
            <w:shd w:val="clear" w:color="auto" w:fill="FFFFFF"/>
            <w:vAlign w:val="center"/>
          </w:tcPr>
          <w:p w14:paraId="2D5108CD" w14:textId="77777777" w:rsidR="00D5310A" w:rsidRPr="00D5310A" w:rsidRDefault="00D5310A" w:rsidP="00D5310A">
            <w:pPr>
              <w:autoSpaceDE w:val="0"/>
              <w:autoSpaceDN w:val="0"/>
              <w:adjustRightInd w:val="0"/>
              <w:spacing w:before="0" w:line="240" w:lineRule="auto"/>
              <w:ind w:left="60" w:right="60"/>
              <w:jc w:val="right"/>
              <w:rPr>
                <w:color w:val="000000"/>
                <w:sz w:val="20"/>
                <w:szCs w:val="20"/>
              </w:rPr>
            </w:pPr>
            <w:r w:rsidRPr="00D5310A">
              <w:rPr>
                <w:color w:val="000000"/>
                <w:sz w:val="20"/>
                <w:szCs w:val="20"/>
              </w:rPr>
              <w:t>191</w:t>
            </w:r>
          </w:p>
        </w:tc>
        <w:tc>
          <w:tcPr>
            <w:tcW w:w="1757" w:type="dxa"/>
            <w:shd w:val="clear" w:color="auto" w:fill="FFFFFF"/>
            <w:vAlign w:val="center"/>
          </w:tcPr>
          <w:p w14:paraId="18CB75AB" w14:textId="77777777" w:rsidR="00D5310A" w:rsidRPr="00D5310A" w:rsidRDefault="00D5310A" w:rsidP="00D5310A">
            <w:pPr>
              <w:autoSpaceDE w:val="0"/>
              <w:autoSpaceDN w:val="0"/>
              <w:adjustRightInd w:val="0"/>
              <w:spacing w:before="0" w:line="240" w:lineRule="auto"/>
              <w:ind w:left="60" w:right="60"/>
              <w:jc w:val="right"/>
              <w:rPr>
                <w:color w:val="000000"/>
                <w:sz w:val="20"/>
                <w:szCs w:val="20"/>
              </w:rPr>
            </w:pPr>
            <w:r w:rsidRPr="00D5310A">
              <w:rPr>
                <w:color w:val="000000"/>
                <w:sz w:val="20"/>
                <w:szCs w:val="20"/>
              </w:rPr>
              <w:t>9</w:t>
            </w:r>
          </w:p>
        </w:tc>
        <w:tc>
          <w:tcPr>
            <w:tcW w:w="1000" w:type="dxa"/>
            <w:shd w:val="clear" w:color="auto" w:fill="FFFFFF"/>
            <w:vAlign w:val="center"/>
          </w:tcPr>
          <w:p w14:paraId="506DE8C0" w14:textId="77777777" w:rsidR="00D5310A" w:rsidRPr="00D5310A" w:rsidRDefault="00D5310A" w:rsidP="00D5310A">
            <w:pPr>
              <w:autoSpaceDE w:val="0"/>
              <w:autoSpaceDN w:val="0"/>
              <w:adjustRightInd w:val="0"/>
              <w:spacing w:before="0" w:line="240" w:lineRule="auto"/>
              <w:ind w:left="60" w:right="60"/>
              <w:jc w:val="right"/>
              <w:rPr>
                <w:b/>
                <w:color w:val="000000"/>
                <w:sz w:val="20"/>
                <w:szCs w:val="20"/>
              </w:rPr>
            </w:pPr>
            <w:r w:rsidRPr="00D5310A">
              <w:rPr>
                <w:b/>
                <w:color w:val="000000"/>
                <w:sz w:val="20"/>
                <w:szCs w:val="20"/>
              </w:rPr>
              <w:t>200</w:t>
            </w:r>
          </w:p>
        </w:tc>
      </w:tr>
      <w:tr w:rsidR="00D5310A" w:rsidRPr="00D5310A" w14:paraId="384D0857" w14:textId="77777777" w:rsidTr="001A35AD">
        <w:trPr>
          <w:cantSplit/>
        </w:trPr>
        <w:tc>
          <w:tcPr>
            <w:tcW w:w="996" w:type="dxa"/>
            <w:vMerge/>
            <w:shd w:val="clear" w:color="auto" w:fill="FFFFFF"/>
            <w:vAlign w:val="center"/>
          </w:tcPr>
          <w:p w14:paraId="0D29B298" w14:textId="77777777" w:rsidR="00D5310A" w:rsidRPr="00D5310A" w:rsidRDefault="00D5310A" w:rsidP="00D5310A">
            <w:pPr>
              <w:autoSpaceDE w:val="0"/>
              <w:autoSpaceDN w:val="0"/>
              <w:adjustRightInd w:val="0"/>
              <w:spacing w:before="0" w:line="240" w:lineRule="auto"/>
              <w:rPr>
                <w:color w:val="000000"/>
                <w:sz w:val="20"/>
                <w:szCs w:val="20"/>
              </w:rPr>
            </w:pPr>
          </w:p>
        </w:tc>
        <w:tc>
          <w:tcPr>
            <w:tcW w:w="1106" w:type="dxa"/>
            <w:vMerge/>
            <w:shd w:val="clear" w:color="auto" w:fill="FFFFFF"/>
            <w:vAlign w:val="center"/>
          </w:tcPr>
          <w:p w14:paraId="13B53123" w14:textId="77777777" w:rsidR="00D5310A" w:rsidRPr="00D5310A" w:rsidRDefault="00D5310A" w:rsidP="00D5310A">
            <w:pPr>
              <w:autoSpaceDE w:val="0"/>
              <w:autoSpaceDN w:val="0"/>
              <w:adjustRightInd w:val="0"/>
              <w:spacing w:before="0" w:line="240" w:lineRule="auto"/>
              <w:rPr>
                <w:b/>
                <w:color w:val="000000"/>
                <w:sz w:val="20"/>
                <w:szCs w:val="20"/>
              </w:rPr>
            </w:pPr>
          </w:p>
        </w:tc>
        <w:tc>
          <w:tcPr>
            <w:tcW w:w="2895" w:type="dxa"/>
            <w:shd w:val="clear" w:color="auto" w:fill="FFFFFF"/>
            <w:vAlign w:val="center"/>
          </w:tcPr>
          <w:p w14:paraId="292ABCDF" w14:textId="77777777" w:rsidR="00D5310A" w:rsidRPr="00D5310A" w:rsidRDefault="00D5310A" w:rsidP="00D5310A">
            <w:pPr>
              <w:autoSpaceDE w:val="0"/>
              <w:autoSpaceDN w:val="0"/>
              <w:adjustRightInd w:val="0"/>
              <w:spacing w:before="0" w:line="240" w:lineRule="auto"/>
              <w:ind w:left="60" w:right="60"/>
              <w:rPr>
                <w:color w:val="000000"/>
                <w:sz w:val="20"/>
                <w:szCs w:val="20"/>
              </w:rPr>
            </w:pPr>
            <w:r w:rsidRPr="00D5310A">
              <w:rPr>
                <w:color w:val="000000"/>
                <w:sz w:val="20"/>
                <w:szCs w:val="20"/>
              </w:rPr>
              <w:t>Expected Count</w:t>
            </w:r>
          </w:p>
        </w:tc>
        <w:tc>
          <w:tcPr>
            <w:tcW w:w="1000" w:type="dxa"/>
            <w:shd w:val="clear" w:color="auto" w:fill="D9D9D9"/>
            <w:vAlign w:val="center"/>
          </w:tcPr>
          <w:p w14:paraId="679C707B" w14:textId="77777777" w:rsidR="00D5310A" w:rsidRPr="00D5310A" w:rsidRDefault="00D5310A" w:rsidP="00D5310A">
            <w:pPr>
              <w:autoSpaceDE w:val="0"/>
              <w:autoSpaceDN w:val="0"/>
              <w:adjustRightInd w:val="0"/>
              <w:spacing w:before="0" w:line="240" w:lineRule="auto"/>
              <w:ind w:left="60" w:right="60"/>
              <w:rPr>
                <w:color w:val="000000"/>
                <w:sz w:val="20"/>
                <w:szCs w:val="20"/>
              </w:rPr>
            </w:pPr>
            <w:r w:rsidRPr="00D5310A">
              <w:rPr>
                <w:color w:val="000000"/>
                <w:sz w:val="20"/>
                <w:szCs w:val="20"/>
              </w:rPr>
              <w:t>β=</w:t>
            </w:r>
          </w:p>
        </w:tc>
        <w:tc>
          <w:tcPr>
            <w:tcW w:w="1757" w:type="dxa"/>
            <w:shd w:val="clear" w:color="auto" w:fill="FFFFFF"/>
            <w:vAlign w:val="center"/>
          </w:tcPr>
          <w:p w14:paraId="779404BC" w14:textId="77777777" w:rsidR="00D5310A" w:rsidRPr="00D5310A" w:rsidRDefault="00D5310A" w:rsidP="00D5310A">
            <w:pPr>
              <w:autoSpaceDE w:val="0"/>
              <w:autoSpaceDN w:val="0"/>
              <w:adjustRightInd w:val="0"/>
              <w:spacing w:before="0" w:line="240" w:lineRule="auto"/>
              <w:ind w:left="60" w:right="60"/>
              <w:jc w:val="right"/>
              <w:rPr>
                <w:color w:val="000000"/>
                <w:sz w:val="20"/>
                <w:szCs w:val="20"/>
              </w:rPr>
            </w:pPr>
          </w:p>
        </w:tc>
        <w:tc>
          <w:tcPr>
            <w:tcW w:w="1000" w:type="dxa"/>
            <w:shd w:val="clear" w:color="auto" w:fill="FFFFFF"/>
            <w:vAlign w:val="center"/>
          </w:tcPr>
          <w:p w14:paraId="04868946" w14:textId="77777777" w:rsidR="00D5310A" w:rsidRPr="00D5310A" w:rsidRDefault="00D5310A" w:rsidP="00D5310A">
            <w:pPr>
              <w:autoSpaceDE w:val="0"/>
              <w:autoSpaceDN w:val="0"/>
              <w:adjustRightInd w:val="0"/>
              <w:spacing w:before="0" w:line="240" w:lineRule="auto"/>
              <w:ind w:left="60" w:right="60"/>
              <w:jc w:val="right"/>
              <w:rPr>
                <w:b/>
                <w:color w:val="000000"/>
                <w:sz w:val="20"/>
                <w:szCs w:val="20"/>
              </w:rPr>
            </w:pPr>
            <w:r w:rsidRPr="00D5310A">
              <w:rPr>
                <w:b/>
                <w:color w:val="000000"/>
                <w:sz w:val="20"/>
                <w:szCs w:val="20"/>
              </w:rPr>
              <w:t>200,0</w:t>
            </w:r>
          </w:p>
        </w:tc>
      </w:tr>
      <w:tr w:rsidR="00D5310A" w:rsidRPr="00D5310A" w14:paraId="7BD3F3E3" w14:textId="77777777" w:rsidTr="001A35AD">
        <w:trPr>
          <w:cantSplit/>
        </w:trPr>
        <w:tc>
          <w:tcPr>
            <w:tcW w:w="996" w:type="dxa"/>
            <w:vMerge/>
            <w:shd w:val="clear" w:color="auto" w:fill="FFFFFF"/>
            <w:vAlign w:val="center"/>
          </w:tcPr>
          <w:p w14:paraId="7E45B723" w14:textId="77777777" w:rsidR="00D5310A" w:rsidRPr="00D5310A" w:rsidRDefault="00D5310A" w:rsidP="00D5310A">
            <w:pPr>
              <w:autoSpaceDE w:val="0"/>
              <w:autoSpaceDN w:val="0"/>
              <w:adjustRightInd w:val="0"/>
              <w:spacing w:before="0" w:line="240" w:lineRule="auto"/>
              <w:rPr>
                <w:color w:val="000000"/>
                <w:sz w:val="20"/>
                <w:szCs w:val="20"/>
              </w:rPr>
            </w:pPr>
          </w:p>
        </w:tc>
        <w:tc>
          <w:tcPr>
            <w:tcW w:w="1106" w:type="dxa"/>
            <w:vMerge/>
            <w:shd w:val="clear" w:color="auto" w:fill="FFFFFF"/>
            <w:vAlign w:val="center"/>
          </w:tcPr>
          <w:p w14:paraId="538FA922" w14:textId="77777777" w:rsidR="00D5310A" w:rsidRPr="00D5310A" w:rsidRDefault="00D5310A" w:rsidP="00D5310A">
            <w:pPr>
              <w:autoSpaceDE w:val="0"/>
              <w:autoSpaceDN w:val="0"/>
              <w:adjustRightInd w:val="0"/>
              <w:spacing w:before="0" w:line="240" w:lineRule="auto"/>
              <w:rPr>
                <w:b/>
                <w:color w:val="000000"/>
                <w:sz w:val="20"/>
                <w:szCs w:val="20"/>
              </w:rPr>
            </w:pPr>
          </w:p>
        </w:tc>
        <w:tc>
          <w:tcPr>
            <w:tcW w:w="2895" w:type="dxa"/>
            <w:shd w:val="clear" w:color="auto" w:fill="FFFFFF"/>
            <w:vAlign w:val="center"/>
          </w:tcPr>
          <w:p w14:paraId="49585B16" w14:textId="77777777" w:rsidR="00D5310A" w:rsidRPr="00D5310A" w:rsidRDefault="00D5310A" w:rsidP="00D5310A">
            <w:pPr>
              <w:autoSpaceDE w:val="0"/>
              <w:autoSpaceDN w:val="0"/>
              <w:adjustRightInd w:val="0"/>
              <w:spacing w:before="0" w:line="240" w:lineRule="auto"/>
              <w:ind w:left="60" w:right="60"/>
              <w:rPr>
                <w:color w:val="000000"/>
                <w:sz w:val="20"/>
                <w:szCs w:val="20"/>
              </w:rPr>
            </w:pPr>
            <w:r w:rsidRPr="00D5310A">
              <w:rPr>
                <w:color w:val="000000"/>
                <w:sz w:val="20"/>
                <w:szCs w:val="20"/>
              </w:rPr>
              <w:t>% within Βάρδια</w:t>
            </w:r>
          </w:p>
        </w:tc>
        <w:tc>
          <w:tcPr>
            <w:tcW w:w="1000" w:type="dxa"/>
            <w:shd w:val="clear" w:color="auto" w:fill="FFFFFF"/>
            <w:vAlign w:val="center"/>
          </w:tcPr>
          <w:p w14:paraId="5DAB3DBF" w14:textId="77777777" w:rsidR="00D5310A" w:rsidRPr="00D5310A" w:rsidRDefault="00D5310A" w:rsidP="00D5310A">
            <w:pPr>
              <w:autoSpaceDE w:val="0"/>
              <w:autoSpaceDN w:val="0"/>
              <w:adjustRightInd w:val="0"/>
              <w:spacing w:before="0" w:line="240" w:lineRule="auto"/>
              <w:ind w:left="60" w:right="60"/>
              <w:jc w:val="right"/>
              <w:rPr>
                <w:color w:val="000000"/>
                <w:sz w:val="20"/>
                <w:szCs w:val="20"/>
              </w:rPr>
            </w:pPr>
            <w:r w:rsidRPr="00D5310A">
              <w:rPr>
                <w:color w:val="000000"/>
                <w:sz w:val="20"/>
                <w:szCs w:val="20"/>
              </w:rPr>
              <w:t>95,5%</w:t>
            </w:r>
          </w:p>
        </w:tc>
        <w:tc>
          <w:tcPr>
            <w:tcW w:w="1757" w:type="dxa"/>
            <w:shd w:val="clear" w:color="auto" w:fill="FFFFFF"/>
            <w:vAlign w:val="center"/>
          </w:tcPr>
          <w:p w14:paraId="0D6CB1AA" w14:textId="77777777" w:rsidR="00D5310A" w:rsidRPr="00D5310A" w:rsidRDefault="00D5310A" w:rsidP="00D5310A">
            <w:pPr>
              <w:autoSpaceDE w:val="0"/>
              <w:autoSpaceDN w:val="0"/>
              <w:adjustRightInd w:val="0"/>
              <w:spacing w:before="0" w:line="240" w:lineRule="auto"/>
              <w:ind w:left="60" w:right="60"/>
              <w:jc w:val="right"/>
              <w:rPr>
                <w:color w:val="000000"/>
                <w:sz w:val="20"/>
                <w:szCs w:val="20"/>
              </w:rPr>
            </w:pPr>
            <w:r w:rsidRPr="00D5310A">
              <w:rPr>
                <w:color w:val="000000"/>
                <w:sz w:val="20"/>
                <w:szCs w:val="20"/>
              </w:rPr>
              <w:t>4,5%</w:t>
            </w:r>
          </w:p>
        </w:tc>
        <w:tc>
          <w:tcPr>
            <w:tcW w:w="1000" w:type="dxa"/>
            <w:shd w:val="clear" w:color="auto" w:fill="FFFFFF"/>
            <w:vAlign w:val="center"/>
          </w:tcPr>
          <w:p w14:paraId="1DE8821A" w14:textId="77777777" w:rsidR="00D5310A" w:rsidRPr="00D5310A" w:rsidRDefault="00D5310A" w:rsidP="00D5310A">
            <w:pPr>
              <w:autoSpaceDE w:val="0"/>
              <w:autoSpaceDN w:val="0"/>
              <w:adjustRightInd w:val="0"/>
              <w:spacing w:before="0" w:line="240" w:lineRule="auto"/>
              <w:ind w:left="60" w:right="60"/>
              <w:jc w:val="right"/>
              <w:rPr>
                <w:b/>
                <w:color w:val="000000"/>
                <w:sz w:val="20"/>
                <w:szCs w:val="20"/>
              </w:rPr>
            </w:pPr>
            <w:r w:rsidRPr="00D5310A">
              <w:rPr>
                <w:b/>
                <w:color w:val="000000"/>
                <w:sz w:val="20"/>
                <w:szCs w:val="20"/>
              </w:rPr>
              <w:t>100,0%</w:t>
            </w:r>
          </w:p>
        </w:tc>
      </w:tr>
      <w:tr w:rsidR="00D5310A" w:rsidRPr="00D5310A" w14:paraId="3CBDAB26" w14:textId="77777777" w:rsidTr="001A35AD">
        <w:trPr>
          <w:cantSplit/>
        </w:trPr>
        <w:tc>
          <w:tcPr>
            <w:tcW w:w="996" w:type="dxa"/>
            <w:vMerge/>
            <w:shd w:val="clear" w:color="auto" w:fill="FFFFFF"/>
            <w:vAlign w:val="center"/>
          </w:tcPr>
          <w:p w14:paraId="0D404082" w14:textId="77777777" w:rsidR="00D5310A" w:rsidRPr="00D5310A" w:rsidRDefault="00D5310A" w:rsidP="00D5310A">
            <w:pPr>
              <w:autoSpaceDE w:val="0"/>
              <w:autoSpaceDN w:val="0"/>
              <w:adjustRightInd w:val="0"/>
              <w:spacing w:before="0" w:line="240" w:lineRule="auto"/>
              <w:rPr>
                <w:color w:val="000000"/>
                <w:sz w:val="20"/>
                <w:szCs w:val="20"/>
              </w:rPr>
            </w:pPr>
          </w:p>
        </w:tc>
        <w:tc>
          <w:tcPr>
            <w:tcW w:w="1106" w:type="dxa"/>
            <w:vMerge/>
            <w:shd w:val="clear" w:color="auto" w:fill="FFFFFF"/>
            <w:vAlign w:val="center"/>
          </w:tcPr>
          <w:p w14:paraId="74F76436" w14:textId="77777777" w:rsidR="00D5310A" w:rsidRPr="00D5310A" w:rsidRDefault="00D5310A" w:rsidP="00D5310A">
            <w:pPr>
              <w:autoSpaceDE w:val="0"/>
              <w:autoSpaceDN w:val="0"/>
              <w:adjustRightInd w:val="0"/>
              <w:spacing w:before="0" w:line="240" w:lineRule="auto"/>
              <w:rPr>
                <w:b/>
                <w:color w:val="000000"/>
                <w:sz w:val="20"/>
                <w:szCs w:val="20"/>
              </w:rPr>
            </w:pPr>
          </w:p>
        </w:tc>
        <w:tc>
          <w:tcPr>
            <w:tcW w:w="2895" w:type="dxa"/>
            <w:shd w:val="clear" w:color="auto" w:fill="FFFFFF"/>
            <w:vAlign w:val="center"/>
          </w:tcPr>
          <w:p w14:paraId="51CC532B" w14:textId="77777777" w:rsidR="00D5310A" w:rsidRPr="00D5310A" w:rsidRDefault="00D5310A" w:rsidP="00D5310A">
            <w:pPr>
              <w:autoSpaceDE w:val="0"/>
              <w:autoSpaceDN w:val="0"/>
              <w:adjustRightInd w:val="0"/>
              <w:spacing w:before="0" w:line="240" w:lineRule="auto"/>
              <w:ind w:left="60" w:right="60"/>
              <w:rPr>
                <w:color w:val="000000"/>
                <w:sz w:val="20"/>
                <w:szCs w:val="20"/>
              </w:rPr>
            </w:pPr>
            <w:r w:rsidRPr="00D5310A">
              <w:rPr>
                <w:color w:val="000000"/>
                <w:sz w:val="20"/>
                <w:szCs w:val="20"/>
              </w:rPr>
              <w:t>% within Χαρακτηρισμός</w:t>
            </w:r>
          </w:p>
        </w:tc>
        <w:tc>
          <w:tcPr>
            <w:tcW w:w="1000" w:type="dxa"/>
            <w:shd w:val="clear" w:color="auto" w:fill="FFFFFF"/>
            <w:vAlign w:val="center"/>
          </w:tcPr>
          <w:p w14:paraId="269F73A9" w14:textId="77777777" w:rsidR="00D5310A" w:rsidRPr="00D5310A" w:rsidRDefault="00D5310A" w:rsidP="00D5310A">
            <w:pPr>
              <w:autoSpaceDE w:val="0"/>
              <w:autoSpaceDN w:val="0"/>
              <w:adjustRightInd w:val="0"/>
              <w:spacing w:before="0" w:line="240" w:lineRule="auto"/>
              <w:ind w:left="60" w:right="60"/>
              <w:jc w:val="right"/>
              <w:rPr>
                <w:color w:val="000000"/>
                <w:sz w:val="20"/>
                <w:szCs w:val="20"/>
              </w:rPr>
            </w:pPr>
          </w:p>
        </w:tc>
        <w:tc>
          <w:tcPr>
            <w:tcW w:w="1757" w:type="dxa"/>
            <w:shd w:val="clear" w:color="auto" w:fill="D9D9D9"/>
            <w:vAlign w:val="center"/>
          </w:tcPr>
          <w:p w14:paraId="4E24E878" w14:textId="77777777" w:rsidR="00D5310A" w:rsidRPr="00D5310A" w:rsidRDefault="00D5310A" w:rsidP="00D5310A">
            <w:pPr>
              <w:autoSpaceDE w:val="0"/>
              <w:autoSpaceDN w:val="0"/>
              <w:adjustRightInd w:val="0"/>
              <w:spacing w:before="0" w:line="240" w:lineRule="auto"/>
              <w:ind w:left="60" w:right="60"/>
              <w:rPr>
                <w:color w:val="000000"/>
                <w:sz w:val="20"/>
                <w:szCs w:val="20"/>
              </w:rPr>
            </w:pPr>
            <w:r w:rsidRPr="00D5310A">
              <w:rPr>
                <w:color w:val="000000"/>
                <w:sz w:val="20"/>
                <w:szCs w:val="20"/>
              </w:rPr>
              <w:t>γ=</w:t>
            </w:r>
          </w:p>
        </w:tc>
        <w:tc>
          <w:tcPr>
            <w:tcW w:w="1000" w:type="dxa"/>
            <w:shd w:val="clear" w:color="auto" w:fill="FFFFFF"/>
            <w:vAlign w:val="center"/>
          </w:tcPr>
          <w:p w14:paraId="78F727C5" w14:textId="77777777" w:rsidR="00D5310A" w:rsidRPr="00D5310A" w:rsidRDefault="00D5310A" w:rsidP="00D5310A">
            <w:pPr>
              <w:autoSpaceDE w:val="0"/>
              <w:autoSpaceDN w:val="0"/>
              <w:adjustRightInd w:val="0"/>
              <w:spacing w:before="0" w:line="240" w:lineRule="auto"/>
              <w:ind w:left="60" w:right="60"/>
              <w:jc w:val="right"/>
              <w:rPr>
                <w:b/>
                <w:color w:val="000000"/>
                <w:sz w:val="20"/>
                <w:szCs w:val="20"/>
              </w:rPr>
            </w:pPr>
            <w:r w:rsidRPr="00D5310A">
              <w:rPr>
                <w:b/>
                <w:color w:val="000000"/>
                <w:sz w:val="20"/>
                <w:szCs w:val="20"/>
              </w:rPr>
              <w:t>33,3%</w:t>
            </w:r>
          </w:p>
        </w:tc>
      </w:tr>
      <w:tr w:rsidR="00D5310A" w:rsidRPr="00D5310A" w14:paraId="54411F89" w14:textId="77777777" w:rsidTr="001A35AD">
        <w:trPr>
          <w:cantSplit/>
        </w:trPr>
        <w:tc>
          <w:tcPr>
            <w:tcW w:w="996" w:type="dxa"/>
            <w:vMerge/>
            <w:shd w:val="clear" w:color="auto" w:fill="FFFFFF"/>
            <w:vAlign w:val="center"/>
          </w:tcPr>
          <w:p w14:paraId="535BB0F0" w14:textId="77777777" w:rsidR="00D5310A" w:rsidRPr="00D5310A" w:rsidRDefault="00D5310A" w:rsidP="00D5310A">
            <w:pPr>
              <w:autoSpaceDE w:val="0"/>
              <w:autoSpaceDN w:val="0"/>
              <w:adjustRightInd w:val="0"/>
              <w:spacing w:before="0" w:line="240" w:lineRule="auto"/>
              <w:rPr>
                <w:color w:val="000000"/>
                <w:sz w:val="20"/>
                <w:szCs w:val="20"/>
              </w:rPr>
            </w:pPr>
          </w:p>
        </w:tc>
        <w:tc>
          <w:tcPr>
            <w:tcW w:w="1106" w:type="dxa"/>
            <w:vMerge/>
            <w:shd w:val="clear" w:color="auto" w:fill="FFFFFF"/>
            <w:vAlign w:val="center"/>
          </w:tcPr>
          <w:p w14:paraId="7F9FC2BF" w14:textId="77777777" w:rsidR="00D5310A" w:rsidRPr="00D5310A" w:rsidRDefault="00D5310A" w:rsidP="00D5310A">
            <w:pPr>
              <w:autoSpaceDE w:val="0"/>
              <w:autoSpaceDN w:val="0"/>
              <w:adjustRightInd w:val="0"/>
              <w:spacing w:before="0" w:line="240" w:lineRule="auto"/>
              <w:rPr>
                <w:b/>
                <w:color w:val="000000"/>
                <w:sz w:val="20"/>
                <w:szCs w:val="20"/>
              </w:rPr>
            </w:pPr>
          </w:p>
        </w:tc>
        <w:tc>
          <w:tcPr>
            <w:tcW w:w="2895" w:type="dxa"/>
            <w:shd w:val="clear" w:color="auto" w:fill="FFFFFF"/>
            <w:vAlign w:val="center"/>
          </w:tcPr>
          <w:p w14:paraId="2EFF183E" w14:textId="77777777" w:rsidR="00D5310A" w:rsidRPr="00D5310A" w:rsidRDefault="00D5310A" w:rsidP="00D5310A">
            <w:pPr>
              <w:autoSpaceDE w:val="0"/>
              <w:autoSpaceDN w:val="0"/>
              <w:adjustRightInd w:val="0"/>
              <w:spacing w:before="0" w:line="240" w:lineRule="auto"/>
              <w:ind w:left="60" w:right="60"/>
              <w:rPr>
                <w:color w:val="000000"/>
                <w:sz w:val="20"/>
                <w:szCs w:val="20"/>
              </w:rPr>
            </w:pPr>
            <w:r w:rsidRPr="00D5310A">
              <w:rPr>
                <w:color w:val="000000"/>
                <w:sz w:val="20"/>
                <w:szCs w:val="20"/>
              </w:rPr>
              <w:t>% of Total</w:t>
            </w:r>
          </w:p>
        </w:tc>
        <w:tc>
          <w:tcPr>
            <w:tcW w:w="1000" w:type="dxa"/>
            <w:shd w:val="clear" w:color="auto" w:fill="FFFFFF"/>
            <w:vAlign w:val="center"/>
          </w:tcPr>
          <w:p w14:paraId="0B51C9EF" w14:textId="77777777" w:rsidR="00D5310A" w:rsidRPr="00D5310A" w:rsidRDefault="00D5310A" w:rsidP="00D5310A">
            <w:pPr>
              <w:autoSpaceDE w:val="0"/>
              <w:autoSpaceDN w:val="0"/>
              <w:adjustRightInd w:val="0"/>
              <w:spacing w:before="0" w:line="240" w:lineRule="auto"/>
              <w:ind w:left="60" w:right="60"/>
              <w:jc w:val="right"/>
              <w:rPr>
                <w:color w:val="000000"/>
                <w:sz w:val="20"/>
                <w:szCs w:val="20"/>
              </w:rPr>
            </w:pPr>
            <w:r w:rsidRPr="00D5310A">
              <w:rPr>
                <w:color w:val="000000"/>
                <w:sz w:val="20"/>
                <w:szCs w:val="20"/>
              </w:rPr>
              <w:t>31,8%</w:t>
            </w:r>
          </w:p>
        </w:tc>
        <w:tc>
          <w:tcPr>
            <w:tcW w:w="1757" w:type="dxa"/>
            <w:shd w:val="clear" w:color="auto" w:fill="FFFFFF"/>
            <w:vAlign w:val="center"/>
          </w:tcPr>
          <w:p w14:paraId="5BBC8D45" w14:textId="77777777" w:rsidR="00D5310A" w:rsidRPr="00D5310A" w:rsidRDefault="00D5310A" w:rsidP="00D5310A">
            <w:pPr>
              <w:autoSpaceDE w:val="0"/>
              <w:autoSpaceDN w:val="0"/>
              <w:adjustRightInd w:val="0"/>
              <w:spacing w:before="0" w:line="240" w:lineRule="auto"/>
              <w:ind w:left="60" w:right="60"/>
              <w:jc w:val="right"/>
              <w:rPr>
                <w:color w:val="000000"/>
                <w:sz w:val="20"/>
                <w:szCs w:val="20"/>
              </w:rPr>
            </w:pPr>
            <w:r w:rsidRPr="00D5310A">
              <w:rPr>
                <w:color w:val="000000"/>
                <w:sz w:val="20"/>
                <w:szCs w:val="20"/>
              </w:rPr>
              <w:t>1,5%</w:t>
            </w:r>
          </w:p>
        </w:tc>
        <w:tc>
          <w:tcPr>
            <w:tcW w:w="1000" w:type="dxa"/>
            <w:shd w:val="clear" w:color="auto" w:fill="FFFFFF"/>
            <w:vAlign w:val="center"/>
          </w:tcPr>
          <w:p w14:paraId="6B8479CA" w14:textId="77777777" w:rsidR="00D5310A" w:rsidRPr="00D5310A" w:rsidRDefault="00D5310A" w:rsidP="00D5310A">
            <w:pPr>
              <w:autoSpaceDE w:val="0"/>
              <w:autoSpaceDN w:val="0"/>
              <w:adjustRightInd w:val="0"/>
              <w:spacing w:before="0" w:line="240" w:lineRule="auto"/>
              <w:ind w:left="60" w:right="60"/>
              <w:jc w:val="right"/>
              <w:rPr>
                <w:b/>
                <w:color w:val="000000"/>
                <w:sz w:val="20"/>
                <w:szCs w:val="20"/>
              </w:rPr>
            </w:pPr>
            <w:r w:rsidRPr="00D5310A">
              <w:rPr>
                <w:b/>
                <w:color w:val="000000"/>
                <w:sz w:val="20"/>
                <w:szCs w:val="20"/>
              </w:rPr>
              <w:t>33,3%</w:t>
            </w:r>
          </w:p>
        </w:tc>
      </w:tr>
      <w:tr w:rsidR="00D5310A" w:rsidRPr="00D5310A" w14:paraId="526CECC7" w14:textId="77777777" w:rsidTr="001A35AD">
        <w:trPr>
          <w:cantSplit/>
        </w:trPr>
        <w:tc>
          <w:tcPr>
            <w:tcW w:w="996" w:type="dxa"/>
            <w:vMerge/>
            <w:shd w:val="clear" w:color="auto" w:fill="FFFFFF"/>
            <w:vAlign w:val="center"/>
          </w:tcPr>
          <w:p w14:paraId="6163AD00" w14:textId="77777777" w:rsidR="00D5310A" w:rsidRPr="00D5310A" w:rsidRDefault="00D5310A" w:rsidP="00D5310A">
            <w:pPr>
              <w:autoSpaceDE w:val="0"/>
              <w:autoSpaceDN w:val="0"/>
              <w:adjustRightInd w:val="0"/>
              <w:spacing w:before="0" w:line="240" w:lineRule="auto"/>
              <w:rPr>
                <w:color w:val="000000"/>
                <w:sz w:val="20"/>
                <w:szCs w:val="20"/>
              </w:rPr>
            </w:pPr>
          </w:p>
        </w:tc>
        <w:tc>
          <w:tcPr>
            <w:tcW w:w="1106" w:type="dxa"/>
            <w:vMerge w:val="restart"/>
            <w:shd w:val="clear" w:color="auto" w:fill="FFFFFF"/>
            <w:vAlign w:val="center"/>
          </w:tcPr>
          <w:p w14:paraId="47F0B7DC" w14:textId="77777777" w:rsidR="00D5310A" w:rsidRPr="00D5310A" w:rsidRDefault="00D5310A" w:rsidP="00D5310A">
            <w:pPr>
              <w:autoSpaceDE w:val="0"/>
              <w:autoSpaceDN w:val="0"/>
              <w:adjustRightInd w:val="0"/>
              <w:spacing w:before="0" w:line="240" w:lineRule="auto"/>
              <w:ind w:left="60" w:right="60"/>
              <w:rPr>
                <w:b/>
                <w:color w:val="000000"/>
                <w:sz w:val="20"/>
                <w:szCs w:val="20"/>
              </w:rPr>
            </w:pPr>
            <w:r w:rsidRPr="00D5310A">
              <w:rPr>
                <w:b/>
                <w:color w:val="000000"/>
                <w:sz w:val="20"/>
                <w:szCs w:val="20"/>
              </w:rPr>
              <w:t>3</w:t>
            </w:r>
            <w:r w:rsidRPr="00D5310A">
              <w:rPr>
                <w:b/>
                <w:color w:val="000000"/>
                <w:sz w:val="20"/>
                <w:szCs w:val="20"/>
                <w:vertAlign w:val="superscript"/>
              </w:rPr>
              <w:t>η</w:t>
            </w:r>
            <w:r w:rsidRPr="00D5310A">
              <w:rPr>
                <w:b/>
                <w:color w:val="000000"/>
                <w:sz w:val="20"/>
                <w:szCs w:val="20"/>
              </w:rPr>
              <w:t xml:space="preserve"> βάρδια</w:t>
            </w:r>
          </w:p>
        </w:tc>
        <w:tc>
          <w:tcPr>
            <w:tcW w:w="2895" w:type="dxa"/>
            <w:shd w:val="clear" w:color="auto" w:fill="FFFFFF"/>
            <w:vAlign w:val="center"/>
          </w:tcPr>
          <w:p w14:paraId="78CA4B1C" w14:textId="77777777" w:rsidR="00D5310A" w:rsidRPr="00D5310A" w:rsidRDefault="00D5310A" w:rsidP="00D5310A">
            <w:pPr>
              <w:autoSpaceDE w:val="0"/>
              <w:autoSpaceDN w:val="0"/>
              <w:adjustRightInd w:val="0"/>
              <w:spacing w:before="0" w:line="240" w:lineRule="auto"/>
              <w:ind w:left="60" w:right="60"/>
              <w:rPr>
                <w:color w:val="000000"/>
                <w:sz w:val="20"/>
                <w:szCs w:val="20"/>
              </w:rPr>
            </w:pPr>
            <w:r w:rsidRPr="00D5310A">
              <w:rPr>
                <w:color w:val="000000"/>
                <w:sz w:val="20"/>
                <w:szCs w:val="20"/>
              </w:rPr>
              <w:t>Count</w:t>
            </w:r>
          </w:p>
        </w:tc>
        <w:tc>
          <w:tcPr>
            <w:tcW w:w="1000" w:type="dxa"/>
            <w:shd w:val="clear" w:color="auto" w:fill="FFFFFF"/>
            <w:vAlign w:val="center"/>
          </w:tcPr>
          <w:p w14:paraId="03B0695C" w14:textId="77777777" w:rsidR="00D5310A" w:rsidRPr="00D5310A" w:rsidRDefault="00D5310A" w:rsidP="00D5310A">
            <w:pPr>
              <w:autoSpaceDE w:val="0"/>
              <w:autoSpaceDN w:val="0"/>
              <w:adjustRightInd w:val="0"/>
              <w:spacing w:before="0" w:line="240" w:lineRule="auto"/>
              <w:ind w:left="60" w:right="60"/>
              <w:jc w:val="right"/>
              <w:rPr>
                <w:color w:val="000000"/>
                <w:sz w:val="20"/>
                <w:szCs w:val="20"/>
              </w:rPr>
            </w:pPr>
            <w:r w:rsidRPr="00D5310A">
              <w:rPr>
                <w:color w:val="000000"/>
                <w:sz w:val="20"/>
                <w:szCs w:val="20"/>
              </w:rPr>
              <w:t>139</w:t>
            </w:r>
          </w:p>
        </w:tc>
        <w:tc>
          <w:tcPr>
            <w:tcW w:w="1757" w:type="dxa"/>
            <w:shd w:val="clear" w:color="auto" w:fill="FFFFFF"/>
            <w:vAlign w:val="center"/>
          </w:tcPr>
          <w:p w14:paraId="21C6AF63" w14:textId="77777777" w:rsidR="00D5310A" w:rsidRPr="00D5310A" w:rsidRDefault="00D5310A" w:rsidP="00D5310A">
            <w:pPr>
              <w:autoSpaceDE w:val="0"/>
              <w:autoSpaceDN w:val="0"/>
              <w:adjustRightInd w:val="0"/>
              <w:spacing w:before="0" w:line="240" w:lineRule="auto"/>
              <w:ind w:left="60" w:right="60"/>
              <w:jc w:val="right"/>
              <w:rPr>
                <w:color w:val="000000"/>
                <w:sz w:val="20"/>
                <w:szCs w:val="20"/>
              </w:rPr>
            </w:pPr>
            <w:r w:rsidRPr="00D5310A">
              <w:rPr>
                <w:color w:val="000000"/>
                <w:sz w:val="20"/>
                <w:szCs w:val="20"/>
              </w:rPr>
              <w:t>11</w:t>
            </w:r>
          </w:p>
        </w:tc>
        <w:tc>
          <w:tcPr>
            <w:tcW w:w="1000" w:type="dxa"/>
            <w:shd w:val="clear" w:color="auto" w:fill="FFFFFF"/>
            <w:vAlign w:val="center"/>
          </w:tcPr>
          <w:p w14:paraId="5E432EF2" w14:textId="77777777" w:rsidR="00D5310A" w:rsidRPr="00D5310A" w:rsidRDefault="00D5310A" w:rsidP="00D5310A">
            <w:pPr>
              <w:autoSpaceDE w:val="0"/>
              <w:autoSpaceDN w:val="0"/>
              <w:adjustRightInd w:val="0"/>
              <w:spacing w:before="0" w:line="240" w:lineRule="auto"/>
              <w:ind w:left="60" w:right="60"/>
              <w:jc w:val="right"/>
              <w:rPr>
                <w:b/>
                <w:color w:val="000000"/>
                <w:sz w:val="20"/>
                <w:szCs w:val="20"/>
              </w:rPr>
            </w:pPr>
            <w:r w:rsidRPr="00D5310A">
              <w:rPr>
                <w:b/>
                <w:color w:val="000000"/>
                <w:sz w:val="20"/>
                <w:szCs w:val="20"/>
              </w:rPr>
              <w:t>150</w:t>
            </w:r>
          </w:p>
        </w:tc>
      </w:tr>
      <w:tr w:rsidR="00D5310A" w:rsidRPr="00D5310A" w14:paraId="6A29B7A1" w14:textId="77777777" w:rsidTr="001A35AD">
        <w:trPr>
          <w:cantSplit/>
        </w:trPr>
        <w:tc>
          <w:tcPr>
            <w:tcW w:w="996" w:type="dxa"/>
            <w:vMerge/>
            <w:shd w:val="clear" w:color="auto" w:fill="FFFFFF"/>
            <w:vAlign w:val="center"/>
          </w:tcPr>
          <w:p w14:paraId="37C47997" w14:textId="77777777" w:rsidR="00D5310A" w:rsidRPr="00D5310A" w:rsidRDefault="00D5310A" w:rsidP="00D5310A">
            <w:pPr>
              <w:autoSpaceDE w:val="0"/>
              <w:autoSpaceDN w:val="0"/>
              <w:adjustRightInd w:val="0"/>
              <w:spacing w:before="0" w:line="240" w:lineRule="auto"/>
              <w:rPr>
                <w:color w:val="000000"/>
                <w:sz w:val="20"/>
                <w:szCs w:val="20"/>
              </w:rPr>
            </w:pPr>
          </w:p>
        </w:tc>
        <w:tc>
          <w:tcPr>
            <w:tcW w:w="1106" w:type="dxa"/>
            <w:vMerge/>
            <w:shd w:val="clear" w:color="auto" w:fill="FFFFFF"/>
            <w:vAlign w:val="center"/>
          </w:tcPr>
          <w:p w14:paraId="077973E5" w14:textId="77777777" w:rsidR="00D5310A" w:rsidRPr="00D5310A" w:rsidRDefault="00D5310A" w:rsidP="00D5310A">
            <w:pPr>
              <w:autoSpaceDE w:val="0"/>
              <w:autoSpaceDN w:val="0"/>
              <w:adjustRightInd w:val="0"/>
              <w:spacing w:before="0" w:line="240" w:lineRule="auto"/>
              <w:rPr>
                <w:color w:val="000000"/>
                <w:sz w:val="20"/>
                <w:szCs w:val="20"/>
              </w:rPr>
            </w:pPr>
          </w:p>
        </w:tc>
        <w:tc>
          <w:tcPr>
            <w:tcW w:w="2895" w:type="dxa"/>
            <w:shd w:val="clear" w:color="auto" w:fill="FFFFFF"/>
            <w:vAlign w:val="center"/>
          </w:tcPr>
          <w:p w14:paraId="595FCA18" w14:textId="77777777" w:rsidR="00D5310A" w:rsidRPr="00D5310A" w:rsidRDefault="00D5310A" w:rsidP="00D5310A">
            <w:pPr>
              <w:autoSpaceDE w:val="0"/>
              <w:autoSpaceDN w:val="0"/>
              <w:adjustRightInd w:val="0"/>
              <w:spacing w:before="0" w:line="240" w:lineRule="auto"/>
              <w:ind w:left="60" w:right="60"/>
              <w:rPr>
                <w:color w:val="000000"/>
                <w:sz w:val="20"/>
                <w:szCs w:val="20"/>
              </w:rPr>
            </w:pPr>
            <w:r w:rsidRPr="00D5310A">
              <w:rPr>
                <w:color w:val="000000"/>
                <w:sz w:val="20"/>
                <w:szCs w:val="20"/>
              </w:rPr>
              <w:t>Expected Count</w:t>
            </w:r>
          </w:p>
        </w:tc>
        <w:tc>
          <w:tcPr>
            <w:tcW w:w="1000" w:type="dxa"/>
            <w:shd w:val="clear" w:color="auto" w:fill="FFFFFF"/>
            <w:vAlign w:val="center"/>
          </w:tcPr>
          <w:p w14:paraId="4AD8D382" w14:textId="77777777" w:rsidR="00D5310A" w:rsidRPr="00D5310A" w:rsidRDefault="00D5310A" w:rsidP="00D5310A">
            <w:pPr>
              <w:autoSpaceDE w:val="0"/>
              <w:autoSpaceDN w:val="0"/>
              <w:adjustRightInd w:val="0"/>
              <w:spacing w:before="0" w:line="240" w:lineRule="auto"/>
              <w:ind w:left="60" w:right="60"/>
              <w:jc w:val="right"/>
              <w:rPr>
                <w:color w:val="000000"/>
                <w:sz w:val="20"/>
                <w:szCs w:val="20"/>
              </w:rPr>
            </w:pPr>
            <w:r w:rsidRPr="00D5310A">
              <w:rPr>
                <w:color w:val="000000"/>
                <w:sz w:val="20"/>
                <w:szCs w:val="20"/>
              </w:rPr>
              <w:t>142,5</w:t>
            </w:r>
          </w:p>
        </w:tc>
        <w:tc>
          <w:tcPr>
            <w:tcW w:w="1757" w:type="dxa"/>
            <w:shd w:val="clear" w:color="auto" w:fill="FFFFFF"/>
            <w:vAlign w:val="center"/>
          </w:tcPr>
          <w:p w14:paraId="7B37056E" w14:textId="77777777" w:rsidR="00D5310A" w:rsidRPr="00D5310A" w:rsidRDefault="00D5310A" w:rsidP="00D5310A">
            <w:pPr>
              <w:autoSpaceDE w:val="0"/>
              <w:autoSpaceDN w:val="0"/>
              <w:adjustRightInd w:val="0"/>
              <w:spacing w:before="0" w:line="240" w:lineRule="auto"/>
              <w:ind w:left="60" w:right="60"/>
              <w:jc w:val="right"/>
              <w:rPr>
                <w:color w:val="000000"/>
                <w:sz w:val="20"/>
                <w:szCs w:val="20"/>
              </w:rPr>
            </w:pPr>
            <w:r w:rsidRPr="00D5310A">
              <w:rPr>
                <w:color w:val="000000"/>
                <w:sz w:val="20"/>
                <w:szCs w:val="20"/>
              </w:rPr>
              <w:t>7,5</w:t>
            </w:r>
          </w:p>
        </w:tc>
        <w:tc>
          <w:tcPr>
            <w:tcW w:w="1000" w:type="dxa"/>
            <w:shd w:val="clear" w:color="auto" w:fill="FFFFFF"/>
            <w:vAlign w:val="center"/>
          </w:tcPr>
          <w:p w14:paraId="08D839B0" w14:textId="77777777" w:rsidR="00D5310A" w:rsidRPr="00D5310A" w:rsidRDefault="00D5310A" w:rsidP="00D5310A">
            <w:pPr>
              <w:autoSpaceDE w:val="0"/>
              <w:autoSpaceDN w:val="0"/>
              <w:adjustRightInd w:val="0"/>
              <w:spacing w:before="0" w:line="240" w:lineRule="auto"/>
              <w:ind w:left="60" w:right="60"/>
              <w:jc w:val="right"/>
              <w:rPr>
                <w:b/>
                <w:color w:val="000000"/>
                <w:sz w:val="20"/>
                <w:szCs w:val="20"/>
              </w:rPr>
            </w:pPr>
            <w:r w:rsidRPr="00D5310A">
              <w:rPr>
                <w:b/>
                <w:color w:val="000000"/>
                <w:sz w:val="20"/>
                <w:szCs w:val="20"/>
              </w:rPr>
              <w:t>150,0</w:t>
            </w:r>
          </w:p>
        </w:tc>
      </w:tr>
      <w:tr w:rsidR="00D5310A" w:rsidRPr="00D5310A" w14:paraId="757F10D3" w14:textId="77777777" w:rsidTr="001A35AD">
        <w:trPr>
          <w:cantSplit/>
        </w:trPr>
        <w:tc>
          <w:tcPr>
            <w:tcW w:w="996" w:type="dxa"/>
            <w:vMerge/>
            <w:shd w:val="clear" w:color="auto" w:fill="FFFFFF"/>
            <w:vAlign w:val="center"/>
          </w:tcPr>
          <w:p w14:paraId="5D767926" w14:textId="77777777" w:rsidR="00D5310A" w:rsidRPr="00D5310A" w:rsidRDefault="00D5310A" w:rsidP="00D5310A">
            <w:pPr>
              <w:autoSpaceDE w:val="0"/>
              <w:autoSpaceDN w:val="0"/>
              <w:adjustRightInd w:val="0"/>
              <w:spacing w:before="0" w:line="240" w:lineRule="auto"/>
              <w:rPr>
                <w:color w:val="000000"/>
                <w:sz w:val="20"/>
                <w:szCs w:val="20"/>
              </w:rPr>
            </w:pPr>
          </w:p>
        </w:tc>
        <w:tc>
          <w:tcPr>
            <w:tcW w:w="1106" w:type="dxa"/>
            <w:vMerge/>
            <w:shd w:val="clear" w:color="auto" w:fill="FFFFFF"/>
            <w:vAlign w:val="center"/>
          </w:tcPr>
          <w:p w14:paraId="25128298" w14:textId="77777777" w:rsidR="00D5310A" w:rsidRPr="00D5310A" w:rsidRDefault="00D5310A" w:rsidP="00D5310A">
            <w:pPr>
              <w:autoSpaceDE w:val="0"/>
              <w:autoSpaceDN w:val="0"/>
              <w:adjustRightInd w:val="0"/>
              <w:spacing w:before="0" w:line="240" w:lineRule="auto"/>
              <w:rPr>
                <w:color w:val="000000"/>
                <w:sz w:val="20"/>
                <w:szCs w:val="20"/>
              </w:rPr>
            </w:pPr>
          </w:p>
        </w:tc>
        <w:tc>
          <w:tcPr>
            <w:tcW w:w="2895" w:type="dxa"/>
            <w:shd w:val="clear" w:color="auto" w:fill="FFFFFF"/>
            <w:vAlign w:val="center"/>
          </w:tcPr>
          <w:p w14:paraId="5228C840" w14:textId="77777777" w:rsidR="00D5310A" w:rsidRPr="00D5310A" w:rsidRDefault="00D5310A" w:rsidP="00D5310A">
            <w:pPr>
              <w:autoSpaceDE w:val="0"/>
              <w:autoSpaceDN w:val="0"/>
              <w:adjustRightInd w:val="0"/>
              <w:spacing w:before="0" w:line="240" w:lineRule="auto"/>
              <w:ind w:left="60" w:right="60"/>
              <w:rPr>
                <w:color w:val="000000"/>
                <w:sz w:val="20"/>
                <w:szCs w:val="20"/>
              </w:rPr>
            </w:pPr>
            <w:r w:rsidRPr="00D5310A">
              <w:rPr>
                <w:color w:val="000000"/>
                <w:sz w:val="20"/>
                <w:szCs w:val="20"/>
              </w:rPr>
              <w:t>% within Βάρδια</w:t>
            </w:r>
          </w:p>
        </w:tc>
        <w:tc>
          <w:tcPr>
            <w:tcW w:w="1000" w:type="dxa"/>
            <w:shd w:val="clear" w:color="auto" w:fill="FFFFFF"/>
            <w:vAlign w:val="center"/>
          </w:tcPr>
          <w:p w14:paraId="01972096" w14:textId="77777777" w:rsidR="00D5310A" w:rsidRPr="00D5310A" w:rsidRDefault="00D5310A" w:rsidP="00D5310A">
            <w:pPr>
              <w:autoSpaceDE w:val="0"/>
              <w:autoSpaceDN w:val="0"/>
              <w:adjustRightInd w:val="0"/>
              <w:spacing w:before="0" w:line="240" w:lineRule="auto"/>
              <w:ind w:left="60" w:right="60"/>
              <w:jc w:val="right"/>
              <w:rPr>
                <w:color w:val="000000"/>
                <w:sz w:val="20"/>
                <w:szCs w:val="20"/>
              </w:rPr>
            </w:pPr>
            <w:r w:rsidRPr="00D5310A">
              <w:rPr>
                <w:color w:val="000000"/>
                <w:sz w:val="20"/>
                <w:szCs w:val="20"/>
              </w:rPr>
              <w:t>92,7%</w:t>
            </w:r>
          </w:p>
        </w:tc>
        <w:tc>
          <w:tcPr>
            <w:tcW w:w="1757" w:type="dxa"/>
            <w:shd w:val="clear" w:color="auto" w:fill="FFFFFF"/>
            <w:vAlign w:val="center"/>
          </w:tcPr>
          <w:p w14:paraId="1DC9CC19" w14:textId="77777777" w:rsidR="00D5310A" w:rsidRPr="00D5310A" w:rsidRDefault="00D5310A" w:rsidP="00D5310A">
            <w:pPr>
              <w:autoSpaceDE w:val="0"/>
              <w:autoSpaceDN w:val="0"/>
              <w:adjustRightInd w:val="0"/>
              <w:spacing w:before="0" w:line="240" w:lineRule="auto"/>
              <w:ind w:left="60" w:right="60"/>
              <w:jc w:val="right"/>
              <w:rPr>
                <w:color w:val="000000"/>
                <w:sz w:val="20"/>
                <w:szCs w:val="20"/>
              </w:rPr>
            </w:pPr>
            <w:r w:rsidRPr="00D5310A">
              <w:rPr>
                <w:color w:val="000000"/>
                <w:sz w:val="20"/>
                <w:szCs w:val="20"/>
              </w:rPr>
              <w:t>7,3%</w:t>
            </w:r>
          </w:p>
        </w:tc>
        <w:tc>
          <w:tcPr>
            <w:tcW w:w="1000" w:type="dxa"/>
            <w:shd w:val="clear" w:color="auto" w:fill="FFFFFF"/>
            <w:vAlign w:val="center"/>
          </w:tcPr>
          <w:p w14:paraId="61A79800" w14:textId="77777777" w:rsidR="00D5310A" w:rsidRPr="00D5310A" w:rsidRDefault="00D5310A" w:rsidP="00D5310A">
            <w:pPr>
              <w:autoSpaceDE w:val="0"/>
              <w:autoSpaceDN w:val="0"/>
              <w:adjustRightInd w:val="0"/>
              <w:spacing w:before="0" w:line="240" w:lineRule="auto"/>
              <w:ind w:left="60" w:right="60"/>
              <w:jc w:val="right"/>
              <w:rPr>
                <w:b/>
                <w:color w:val="000000"/>
                <w:sz w:val="20"/>
                <w:szCs w:val="20"/>
              </w:rPr>
            </w:pPr>
            <w:r w:rsidRPr="00D5310A">
              <w:rPr>
                <w:b/>
                <w:color w:val="000000"/>
                <w:sz w:val="20"/>
                <w:szCs w:val="20"/>
              </w:rPr>
              <w:t>100,0%</w:t>
            </w:r>
          </w:p>
        </w:tc>
      </w:tr>
      <w:tr w:rsidR="00D5310A" w:rsidRPr="00D5310A" w14:paraId="2C4C8451" w14:textId="77777777" w:rsidTr="001A35AD">
        <w:trPr>
          <w:cantSplit/>
        </w:trPr>
        <w:tc>
          <w:tcPr>
            <w:tcW w:w="996" w:type="dxa"/>
            <w:vMerge/>
            <w:shd w:val="clear" w:color="auto" w:fill="FFFFFF"/>
            <w:vAlign w:val="center"/>
          </w:tcPr>
          <w:p w14:paraId="26B5687D" w14:textId="77777777" w:rsidR="00D5310A" w:rsidRPr="00D5310A" w:rsidRDefault="00D5310A" w:rsidP="00D5310A">
            <w:pPr>
              <w:autoSpaceDE w:val="0"/>
              <w:autoSpaceDN w:val="0"/>
              <w:adjustRightInd w:val="0"/>
              <w:spacing w:before="0" w:line="240" w:lineRule="auto"/>
              <w:rPr>
                <w:color w:val="000000"/>
                <w:sz w:val="20"/>
                <w:szCs w:val="20"/>
              </w:rPr>
            </w:pPr>
          </w:p>
        </w:tc>
        <w:tc>
          <w:tcPr>
            <w:tcW w:w="1106" w:type="dxa"/>
            <w:vMerge/>
            <w:shd w:val="clear" w:color="auto" w:fill="FFFFFF"/>
            <w:vAlign w:val="center"/>
          </w:tcPr>
          <w:p w14:paraId="18764460" w14:textId="77777777" w:rsidR="00D5310A" w:rsidRPr="00D5310A" w:rsidRDefault="00D5310A" w:rsidP="00D5310A">
            <w:pPr>
              <w:autoSpaceDE w:val="0"/>
              <w:autoSpaceDN w:val="0"/>
              <w:adjustRightInd w:val="0"/>
              <w:spacing w:before="0" w:line="240" w:lineRule="auto"/>
              <w:rPr>
                <w:color w:val="000000"/>
                <w:sz w:val="20"/>
                <w:szCs w:val="20"/>
              </w:rPr>
            </w:pPr>
          </w:p>
        </w:tc>
        <w:tc>
          <w:tcPr>
            <w:tcW w:w="2895" w:type="dxa"/>
            <w:shd w:val="clear" w:color="auto" w:fill="FFFFFF"/>
            <w:vAlign w:val="center"/>
          </w:tcPr>
          <w:p w14:paraId="0C29DCDD" w14:textId="77777777" w:rsidR="00D5310A" w:rsidRPr="00D5310A" w:rsidRDefault="00D5310A" w:rsidP="00D5310A">
            <w:pPr>
              <w:autoSpaceDE w:val="0"/>
              <w:autoSpaceDN w:val="0"/>
              <w:adjustRightInd w:val="0"/>
              <w:spacing w:before="0" w:line="240" w:lineRule="auto"/>
              <w:ind w:left="60" w:right="60"/>
              <w:rPr>
                <w:color w:val="000000"/>
                <w:sz w:val="20"/>
                <w:szCs w:val="20"/>
              </w:rPr>
            </w:pPr>
            <w:r w:rsidRPr="00D5310A">
              <w:rPr>
                <w:color w:val="000000"/>
                <w:sz w:val="20"/>
                <w:szCs w:val="20"/>
              </w:rPr>
              <w:t>% within Χαρακτηρισμός</w:t>
            </w:r>
          </w:p>
        </w:tc>
        <w:tc>
          <w:tcPr>
            <w:tcW w:w="1000" w:type="dxa"/>
            <w:shd w:val="clear" w:color="auto" w:fill="FFFFFF"/>
            <w:vAlign w:val="center"/>
          </w:tcPr>
          <w:p w14:paraId="3D0AB06D" w14:textId="77777777" w:rsidR="00D5310A" w:rsidRPr="00D5310A" w:rsidRDefault="00D5310A" w:rsidP="00D5310A">
            <w:pPr>
              <w:autoSpaceDE w:val="0"/>
              <w:autoSpaceDN w:val="0"/>
              <w:adjustRightInd w:val="0"/>
              <w:spacing w:before="0" w:line="240" w:lineRule="auto"/>
              <w:ind w:left="60" w:right="60"/>
              <w:jc w:val="right"/>
              <w:rPr>
                <w:color w:val="000000"/>
                <w:sz w:val="20"/>
                <w:szCs w:val="20"/>
              </w:rPr>
            </w:pPr>
            <w:r w:rsidRPr="00D5310A">
              <w:rPr>
                <w:color w:val="000000"/>
                <w:sz w:val="20"/>
                <w:szCs w:val="20"/>
              </w:rPr>
              <w:t>24,4%</w:t>
            </w:r>
          </w:p>
        </w:tc>
        <w:tc>
          <w:tcPr>
            <w:tcW w:w="1757" w:type="dxa"/>
            <w:shd w:val="clear" w:color="auto" w:fill="FFFFFF"/>
            <w:vAlign w:val="center"/>
          </w:tcPr>
          <w:p w14:paraId="5E1F0A88" w14:textId="77777777" w:rsidR="00D5310A" w:rsidRPr="00D5310A" w:rsidRDefault="00D5310A" w:rsidP="00D5310A">
            <w:pPr>
              <w:autoSpaceDE w:val="0"/>
              <w:autoSpaceDN w:val="0"/>
              <w:adjustRightInd w:val="0"/>
              <w:spacing w:before="0" w:line="240" w:lineRule="auto"/>
              <w:ind w:left="60" w:right="60"/>
              <w:jc w:val="right"/>
              <w:rPr>
                <w:color w:val="000000"/>
                <w:sz w:val="20"/>
                <w:szCs w:val="20"/>
              </w:rPr>
            </w:pPr>
            <w:r w:rsidRPr="00D5310A">
              <w:rPr>
                <w:color w:val="000000"/>
                <w:sz w:val="20"/>
                <w:szCs w:val="20"/>
              </w:rPr>
              <w:t>36,7%</w:t>
            </w:r>
          </w:p>
        </w:tc>
        <w:tc>
          <w:tcPr>
            <w:tcW w:w="1000" w:type="dxa"/>
            <w:shd w:val="clear" w:color="auto" w:fill="FFFFFF"/>
            <w:vAlign w:val="center"/>
          </w:tcPr>
          <w:p w14:paraId="67E3E170" w14:textId="77777777" w:rsidR="00D5310A" w:rsidRPr="00D5310A" w:rsidRDefault="00D5310A" w:rsidP="00D5310A">
            <w:pPr>
              <w:autoSpaceDE w:val="0"/>
              <w:autoSpaceDN w:val="0"/>
              <w:adjustRightInd w:val="0"/>
              <w:spacing w:before="0" w:line="240" w:lineRule="auto"/>
              <w:ind w:left="60" w:right="60"/>
              <w:jc w:val="right"/>
              <w:rPr>
                <w:b/>
                <w:color w:val="000000"/>
                <w:sz w:val="20"/>
                <w:szCs w:val="20"/>
              </w:rPr>
            </w:pPr>
            <w:r w:rsidRPr="00D5310A">
              <w:rPr>
                <w:b/>
                <w:color w:val="000000"/>
                <w:sz w:val="20"/>
                <w:szCs w:val="20"/>
              </w:rPr>
              <w:t>25,0%</w:t>
            </w:r>
          </w:p>
        </w:tc>
      </w:tr>
      <w:tr w:rsidR="00D5310A" w:rsidRPr="00D5310A" w14:paraId="673F55B9" w14:textId="77777777" w:rsidTr="001A35AD">
        <w:trPr>
          <w:cantSplit/>
        </w:trPr>
        <w:tc>
          <w:tcPr>
            <w:tcW w:w="996" w:type="dxa"/>
            <w:vMerge/>
            <w:shd w:val="clear" w:color="auto" w:fill="FFFFFF"/>
            <w:vAlign w:val="center"/>
          </w:tcPr>
          <w:p w14:paraId="0E7CF038" w14:textId="77777777" w:rsidR="00D5310A" w:rsidRPr="00D5310A" w:rsidRDefault="00D5310A" w:rsidP="00D5310A">
            <w:pPr>
              <w:autoSpaceDE w:val="0"/>
              <w:autoSpaceDN w:val="0"/>
              <w:adjustRightInd w:val="0"/>
              <w:spacing w:before="0" w:line="240" w:lineRule="auto"/>
              <w:rPr>
                <w:color w:val="000000"/>
                <w:sz w:val="20"/>
                <w:szCs w:val="20"/>
              </w:rPr>
            </w:pPr>
          </w:p>
        </w:tc>
        <w:tc>
          <w:tcPr>
            <w:tcW w:w="1106" w:type="dxa"/>
            <w:vMerge/>
            <w:shd w:val="clear" w:color="auto" w:fill="FFFFFF"/>
            <w:vAlign w:val="center"/>
          </w:tcPr>
          <w:p w14:paraId="6A18512F" w14:textId="77777777" w:rsidR="00D5310A" w:rsidRPr="00D5310A" w:rsidRDefault="00D5310A" w:rsidP="00D5310A">
            <w:pPr>
              <w:autoSpaceDE w:val="0"/>
              <w:autoSpaceDN w:val="0"/>
              <w:adjustRightInd w:val="0"/>
              <w:spacing w:before="0" w:line="240" w:lineRule="auto"/>
              <w:rPr>
                <w:color w:val="000000"/>
                <w:sz w:val="20"/>
                <w:szCs w:val="20"/>
              </w:rPr>
            </w:pPr>
          </w:p>
        </w:tc>
        <w:tc>
          <w:tcPr>
            <w:tcW w:w="2895" w:type="dxa"/>
            <w:shd w:val="clear" w:color="auto" w:fill="FFFFFF"/>
            <w:vAlign w:val="center"/>
          </w:tcPr>
          <w:p w14:paraId="41EF64CC" w14:textId="77777777" w:rsidR="00D5310A" w:rsidRPr="00D5310A" w:rsidRDefault="00D5310A" w:rsidP="00D5310A">
            <w:pPr>
              <w:autoSpaceDE w:val="0"/>
              <w:autoSpaceDN w:val="0"/>
              <w:adjustRightInd w:val="0"/>
              <w:spacing w:before="0" w:line="240" w:lineRule="auto"/>
              <w:ind w:left="60" w:right="60"/>
              <w:rPr>
                <w:color w:val="000000"/>
                <w:sz w:val="20"/>
                <w:szCs w:val="20"/>
              </w:rPr>
            </w:pPr>
            <w:r w:rsidRPr="00D5310A">
              <w:rPr>
                <w:color w:val="000000"/>
                <w:sz w:val="20"/>
                <w:szCs w:val="20"/>
              </w:rPr>
              <w:t>% of Total</w:t>
            </w:r>
          </w:p>
        </w:tc>
        <w:tc>
          <w:tcPr>
            <w:tcW w:w="1000" w:type="dxa"/>
            <w:shd w:val="clear" w:color="auto" w:fill="D9D9D9"/>
            <w:vAlign w:val="center"/>
          </w:tcPr>
          <w:p w14:paraId="17FAAF18" w14:textId="77777777" w:rsidR="00D5310A" w:rsidRPr="00D5310A" w:rsidRDefault="00D5310A" w:rsidP="00D5310A">
            <w:pPr>
              <w:autoSpaceDE w:val="0"/>
              <w:autoSpaceDN w:val="0"/>
              <w:adjustRightInd w:val="0"/>
              <w:spacing w:before="0" w:line="240" w:lineRule="auto"/>
              <w:ind w:left="60" w:right="60"/>
              <w:rPr>
                <w:color w:val="000000"/>
                <w:sz w:val="20"/>
                <w:szCs w:val="20"/>
              </w:rPr>
            </w:pPr>
            <w:r w:rsidRPr="00D5310A">
              <w:rPr>
                <w:color w:val="000000"/>
                <w:sz w:val="20"/>
                <w:szCs w:val="20"/>
              </w:rPr>
              <w:t>δ=</w:t>
            </w:r>
          </w:p>
        </w:tc>
        <w:tc>
          <w:tcPr>
            <w:tcW w:w="1757" w:type="dxa"/>
            <w:shd w:val="clear" w:color="auto" w:fill="FFFFFF"/>
            <w:vAlign w:val="center"/>
          </w:tcPr>
          <w:p w14:paraId="071BDC0D" w14:textId="77777777" w:rsidR="00D5310A" w:rsidRPr="00D5310A" w:rsidRDefault="00D5310A" w:rsidP="00D5310A">
            <w:pPr>
              <w:autoSpaceDE w:val="0"/>
              <w:autoSpaceDN w:val="0"/>
              <w:adjustRightInd w:val="0"/>
              <w:spacing w:before="0" w:line="240" w:lineRule="auto"/>
              <w:ind w:left="60" w:right="60"/>
              <w:jc w:val="right"/>
              <w:rPr>
                <w:color w:val="000000"/>
                <w:sz w:val="20"/>
                <w:szCs w:val="20"/>
              </w:rPr>
            </w:pPr>
            <w:r w:rsidRPr="00D5310A">
              <w:rPr>
                <w:color w:val="000000"/>
                <w:sz w:val="20"/>
                <w:szCs w:val="20"/>
              </w:rPr>
              <w:t>1,8%</w:t>
            </w:r>
          </w:p>
        </w:tc>
        <w:tc>
          <w:tcPr>
            <w:tcW w:w="1000" w:type="dxa"/>
            <w:shd w:val="clear" w:color="auto" w:fill="FFFFFF"/>
            <w:vAlign w:val="center"/>
          </w:tcPr>
          <w:p w14:paraId="52D59844" w14:textId="77777777" w:rsidR="00D5310A" w:rsidRPr="00D5310A" w:rsidRDefault="00D5310A" w:rsidP="00D5310A">
            <w:pPr>
              <w:autoSpaceDE w:val="0"/>
              <w:autoSpaceDN w:val="0"/>
              <w:adjustRightInd w:val="0"/>
              <w:spacing w:before="0" w:line="240" w:lineRule="auto"/>
              <w:ind w:left="60" w:right="60"/>
              <w:jc w:val="right"/>
              <w:rPr>
                <w:b/>
                <w:color w:val="000000"/>
                <w:sz w:val="20"/>
                <w:szCs w:val="20"/>
              </w:rPr>
            </w:pPr>
            <w:r w:rsidRPr="00D5310A">
              <w:rPr>
                <w:b/>
                <w:color w:val="000000"/>
                <w:sz w:val="20"/>
                <w:szCs w:val="20"/>
              </w:rPr>
              <w:t>25,0%</w:t>
            </w:r>
          </w:p>
        </w:tc>
      </w:tr>
      <w:tr w:rsidR="00D5310A" w:rsidRPr="00D5310A" w14:paraId="120B7F3C" w14:textId="77777777" w:rsidTr="001A35AD">
        <w:trPr>
          <w:cantSplit/>
        </w:trPr>
        <w:tc>
          <w:tcPr>
            <w:tcW w:w="2102" w:type="dxa"/>
            <w:gridSpan w:val="2"/>
            <w:vMerge w:val="restart"/>
            <w:shd w:val="clear" w:color="auto" w:fill="FFFFFF"/>
            <w:vAlign w:val="center"/>
          </w:tcPr>
          <w:p w14:paraId="03C87F11" w14:textId="77777777" w:rsidR="00D5310A" w:rsidRPr="00D5310A" w:rsidRDefault="00D5310A" w:rsidP="00D5310A">
            <w:pPr>
              <w:autoSpaceDE w:val="0"/>
              <w:autoSpaceDN w:val="0"/>
              <w:adjustRightInd w:val="0"/>
              <w:spacing w:before="0" w:line="240" w:lineRule="auto"/>
              <w:ind w:left="60" w:right="60"/>
              <w:rPr>
                <w:b/>
                <w:color w:val="000000"/>
                <w:sz w:val="20"/>
                <w:szCs w:val="20"/>
              </w:rPr>
            </w:pPr>
            <w:r w:rsidRPr="00D5310A">
              <w:rPr>
                <w:b/>
                <w:color w:val="000000"/>
                <w:sz w:val="20"/>
                <w:szCs w:val="20"/>
              </w:rPr>
              <w:t xml:space="preserve"> Total</w:t>
            </w:r>
          </w:p>
        </w:tc>
        <w:tc>
          <w:tcPr>
            <w:tcW w:w="2895" w:type="dxa"/>
            <w:shd w:val="clear" w:color="auto" w:fill="FFFFFF"/>
            <w:vAlign w:val="center"/>
          </w:tcPr>
          <w:p w14:paraId="3DBF4F05" w14:textId="77777777" w:rsidR="00D5310A" w:rsidRPr="00D5310A" w:rsidRDefault="00D5310A" w:rsidP="00D5310A">
            <w:pPr>
              <w:autoSpaceDE w:val="0"/>
              <w:autoSpaceDN w:val="0"/>
              <w:adjustRightInd w:val="0"/>
              <w:spacing w:before="0" w:line="240" w:lineRule="auto"/>
              <w:ind w:left="60" w:right="60"/>
              <w:rPr>
                <w:b/>
                <w:color w:val="000000"/>
                <w:sz w:val="20"/>
                <w:szCs w:val="20"/>
              </w:rPr>
            </w:pPr>
            <w:r w:rsidRPr="00D5310A">
              <w:rPr>
                <w:b/>
                <w:color w:val="000000"/>
                <w:sz w:val="20"/>
                <w:szCs w:val="20"/>
              </w:rPr>
              <w:t>Count</w:t>
            </w:r>
          </w:p>
        </w:tc>
        <w:tc>
          <w:tcPr>
            <w:tcW w:w="1000" w:type="dxa"/>
            <w:shd w:val="clear" w:color="auto" w:fill="FFFFFF"/>
            <w:vAlign w:val="center"/>
          </w:tcPr>
          <w:p w14:paraId="6F475438" w14:textId="77777777" w:rsidR="00D5310A" w:rsidRPr="00D5310A" w:rsidRDefault="00D5310A" w:rsidP="00D5310A">
            <w:pPr>
              <w:autoSpaceDE w:val="0"/>
              <w:autoSpaceDN w:val="0"/>
              <w:adjustRightInd w:val="0"/>
              <w:spacing w:before="0" w:line="240" w:lineRule="auto"/>
              <w:ind w:left="60" w:right="60"/>
              <w:jc w:val="right"/>
              <w:rPr>
                <w:b/>
                <w:color w:val="000000"/>
                <w:sz w:val="20"/>
                <w:szCs w:val="20"/>
              </w:rPr>
            </w:pPr>
            <w:r w:rsidRPr="00D5310A">
              <w:rPr>
                <w:b/>
                <w:color w:val="000000"/>
                <w:sz w:val="20"/>
                <w:szCs w:val="20"/>
              </w:rPr>
              <w:t>5</w:t>
            </w:r>
            <w:r w:rsidRPr="00D5310A">
              <w:rPr>
                <w:b/>
                <w:color w:val="000000"/>
                <w:sz w:val="20"/>
                <w:szCs w:val="20"/>
                <w:lang w:val="en-US"/>
              </w:rPr>
              <w:t>6</w:t>
            </w:r>
            <w:r w:rsidRPr="00D5310A">
              <w:rPr>
                <w:b/>
                <w:color w:val="000000"/>
                <w:sz w:val="20"/>
                <w:szCs w:val="20"/>
              </w:rPr>
              <w:t>0</w:t>
            </w:r>
          </w:p>
        </w:tc>
        <w:tc>
          <w:tcPr>
            <w:tcW w:w="1757" w:type="dxa"/>
            <w:shd w:val="clear" w:color="auto" w:fill="FFFFFF"/>
            <w:vAlign w:val="center"/>
          </w:tcPr>
          <w:p w14:paraId="1E76EDA5" w14:textId="77777777" w:rsidR="00D5310A" w:rsidRPr="00D5310A" w:rsidRDefault="00D5310A" w:rsidP="00D5310A">
            <w:pPr>
              <w:autoSpaceDE w:val="0"/>
              <w:autoSpaceDN w:val="0"/>
              <w:adjustRightInd w:val="0"/>
              <w:spacing w:before="0" w:line="240" w:lineRule="auto"/>
              <w:ind w:left="60" w:right="60"/>
              <w:jc w:val="right"/>
              <w:rPr>
                <w:b/>
                <w:color w:val="000000"/>
                <w:sz w:val="20"/>
                <w:szCs w:val="20"/>
              </w:rPr>
            </w:pPr>
            <w:r w:rsidRPr="00D5310A">
              <w:rPr>
                <w:b/>
                <w:color w:val="000000"/>
                <w:sz w:val="20"/>
                <w:szCs w:val="20"/>
                <w:lang w:val="en-US"/>
              </w:rPr>
              <w:t>4</w:t>
            </w:r>
            <w:r w:rsidRPr="00D5310A">
              <w:rPr>
                <w:b/>
                <w:color w:val="000000"/>
                <w:sz w:val="20"/>
                <w:szCs w:val="20"/>
              </w:rPr>
              <w:t>0</w:t>
            </w:r>
          </w:p>
        </w:tc>
        <w:tc>
          <w:tcPr>
            <w:tcW w:w="1000" w:type="dxa"/>
            <w:shd w:val="clear" w:color="auto" w:fill="FFFFFF"/>
            <w:vAlign w:val="center"/>
          </w:tcPr>
          <w:p w14:paraId="53878BD0" w14:textId="77777777" w:rsidR="00D5310A" w:rsidRPr="00D5310A" w:rsidRDefault="00D5310A" w:rsidP="00D5310A">
            <w:pPr>
              <w:autoSpaceDE w:val="0"/>
              <w:autoSpaceDN w:val="0"/>
              <w:adjustRightInd w:val="0"/>
              <w:spacing w:before="0" w:line="240" w:lineRule="auto"/>
              <w:ind w:left="60" w:right="60"/>
              <w:jc w:val="right"/>
              <w:rPr>
                <w:b/>
                <w:color w:val="000000"/>
                <w:sz w:val="20"/>
                <w:szCs w:val="20"/>
              </w:rPr>
            </w:pPr>
            <w:r w:rsidRPr="00D5310A">
              <w:rPr>
                <w:b/>
                <w:color w:val="000000"/>
                <w:sz w:val="20"/>
                <w:szCs w:val="20"/>
              </w:rPr>
              <w:t>600</w:t>
            </w:r>
          </w:p>
        </w:tc>
      </w:tr>
      <w:tr w:rsidR="00D5310A" w:rsidRPr="00D5310A" w14:paraId="7B71DBA5" w14:textId="77777777" w:rsidTr="001A35AD">
        <w:trPr>
          <w:cantSplit/>
        </w:trPr>
        <w:tc>
          <w:tcPr>
            <w:tcW w:w="2102" w:type="dxa"/>
            <w:gridSpan w:val="2"/>
            <w:vMerge/>
            <w:shd w:val="clear" w:color="auto" w:fill="FFFFFF"/>
            <w:vAlign w:val="center"/>
          </w:tcPr>
          <w:p w14:paraId="5E1CDE03" w14:textId="77777777" w:rsidR="00D5310A" w:rsidRPr="00D5310A" w:rsidRDefault="00D5310A" w:rsidP="00D5310A">
            <w:pPr>
              <w:autoSpaceDE w:val="0"/>
              <w:autoSpaceDN w:val="0"/>
              <w:adjustRightInd w:val="0"/>
              <w:spacing w:before="0" w:line="240" w:lineRule="auto"/>
              <w:rPr>
                <w:color w:val="000000"/>
                <w:sz w:val="20"/>
                <w:szCs w:val="20"/>
              </w:rPr>
            </w:pPr>
          </w:p>
        </w:tc>
        <w:tc>
          <w:tcPr>
            <w:tcW w:w="2895" w:type="dxa"/>
            <w:shd w:val="clear" w:color="auto" w:fill="FFFFFF"/>
            <w:vAlign w:val="center"/>
          </w:tcPr>
          <w:p w14:paraId="147E024B" w14:textId="77777777" w:rsidR="00D5310A" w:rsidRPr="00D5310A" w:rsidRDefault="00D5310A" w:rsidP="00D5310A">
            <w:pPr>
              <w:autoSpaceDE w:val="0"/>
              <w:autoSpaceDN w:val="0"/>
              <w:adjustRightInd w:val="0"/>
              <w:spacing w:before="0" w:line="240" w:lineRule="auto"/>
              <w:ind w:left="60" w:right="60"/>
              <w:rPr>
                <w:b/>
                <w:color w:val="000000"/>
                <w:sz w:val="20"/>
                <w:szCs w:val="20"/>
              </w:rPr>
            </w:pPr>
            <w:r w:rsidRPr="00D5310A">
              <w:rPr>
                <w:b/>
                <w:color w:val="000000"/>
                <w:sz w:val="20"/>
                <w:szCs w:val="20"/>
              </w:rPr>
              <w:t>Expected Count</w:t>
            </w:r>
          </w:p>
        </w:tc>
        <w:tc>
          <w:tcPr>
            <w:tcW w:w="1000" w:type="dxa"/>
            <w:shd w:val="clear" w:color="auto" w:fill="FFFFFF"/>
            <w:vAlign w:val="center"/>
          </w:tcPr>
          <w:p w14:paraId="412AAB9F" w14:textId="77777777" w:rsidR="00D5310A" w:rsidRPr="00D5310A" w:rsidRDefault="00D5310A" w:rsidP="00D5310A">
            <w:pPr>
              <w:autoSpaceDE w:val="0"/>
              <w:autoSpaceDN w:val="0"/>
              <w:adjustRightInd w:val="0"/>
              <w:spacing w:before="0" w:line="240" w:lineRule="auto"/>
              <w:ind w:left="60" w:right="60"/>
              <w:jc w:val="right"/>
              <w:rPr>
                <w:b/>
                <w:color w:val="000000"/>
                <w:sz w:val="20"/>
                <w:szCs w:val="20"/>
              </w:rPr>
            </w:pPr>
            <w:r w:rsidRPr="00D5310A">
              <w:rPr>
                <w:b/>
                <w:color w:val="000000"/>
                <w:sz w:val="20"/>
                <w:szCs w:val="20"/>
              </w:rPr>
              <w:t>570,0</w:t>
            </w:r>
          </w:p>
        </w:tc>
        <w:tc>
          <w:tcPr>
            <w:tcW w:w="1757" w:type="dxa"/>
            <w:shd w:val="clear" w:color="auto" w:fill="FFFFFF"/>
            <w:vAlign w:val="center"/>
          </w:tcPr>
          <w:p w14:paraId="1D06CB54" w14:textId="77777777" w:rsidR="00D5310A" w:rsidRPr="00D5310A" w:rsidRDefault="00D5310A" w:rsidP="00D5310A">
            <w:pPr>
              <w:autoSpaceDE w:val="0"/>
              <w:autoSpaceDN w:val="0"/>
              <w:adjustRightInd w:val="0"/>
              <w:spacing w:before="0" w:line="240" w:lineRule="auto"/>
              <w:ind w:left="60" w:right="60"/>
              <w:jc w:val="right"/>
              <w:rPr>
                <w:b/>
                <w:color w:val="000000"/>
                <w:sz w:val="20"/>
                <w:szCs w:val="20"/>
              </w:rPr>
            </w:pPr>
            <w:r w:rsidRPr="00D5310A">
              <w:rPr>
                <w:b/>
                <w:color w:val="000000"/>
                <w:sz w:val="20"/>
                <w:szCs w:val="20"/>
              </w:rPr>
              <w:t>30,0</w:t>
            </w:r>
          </w:p>
        </w:tc>
        <w:tc>
          <w:tcPr>
            <w:tcW w:w="1000" w:type="dxa"/>
            <w:shd w:val="clear" w:color="auto" w:fill="FFFFFF"/>
            <w:vAlign w:val="center"/>
          </w:tcPr>
          <w:p w14:paraId="28B323D1" w14:textId="77777777" w:rsidR="00D5310A" w:rsidRPr="00D5310A" w:rsidRDefault="00D5310A" w:rsidP="00D5310A">
            <w:pPr>
              <w:autoSpaceDE w:val="0"/>
              <w:autoSpaceDN w:val="0"/>
              <w:adjustRightInd w:val="0"/>
              <w:spacing w:before="0" w:line="240" w:lineRule="auto"/>
              <w:ind w:left="60" w:right="60"/>
              <w:jc w:val="right"/>
              <w:rPr>
                <w:b/>
                <w:color w:val="000000"/>
                <w:sz w:val="20"/>
                <w:szCs w:val="20"/>
              </w:rPr>
            </w:pPr>
            <w:r w:rsidRPr="00D5310A">
              <w:rPr>
                <w:b/>
                <w:color w:val="000000"/>
                <w:sz w:val="20"/>
                <w:szCs w:val="20"/>
              </w:rPr>
              <w:t>600,0</w:t>
            </w:r>
          </w:p>
        </w:tc>
      </w:tr>
      <w:tr w:rsidR="00D5310A" w:rsidRPr="00D5310A" w14:paraId="787FC9DC" w14:textId="77777777" w:rsidTr="001A35AD">
        <w:trPr>
          <w:cantSplit/>
        </w:trPr>
        <w:tc>
          <w:tcPr>
            <w:tcW w:w="2102" w:type="dxa"/>
            <w:gridSpan w:val="2"/>
            <w:vMerge/>
            <w:shd w:val="clear" w:color="auto" w:fill="FFFFFF"/>
            <w:vAlign w:val="center"/>
          </w:tcPr>
          <w:p w14:paraId="5A043729" w14:textId="77777777" w:rsidR="00D5310A" w:rsidRPr="00D5310A" w:rsidRDefault="00D5310A" w:rsidP="00D5310A">
            <w:pPr>
              <w:autoSpaceDE w:val="0"/>
              <w:autoSpaceDN w:val="0"/>
              <w:adjustRightInd w:val="0"/>
              <w:spacing w:before="0" w:line="240" w:lineRule="auto"/>
              <w:rPr>
                <w:color w:val="000000"/>
                <w:sz w:val="20"/>
                <w:szCs w:val="20"/>
              </w:rPr>
            </w:pPr>
          </w:p>
        </w:tc>
        <w:tc>
          <w:tcPr>
            <w:tcW w:w="2895" w:type="dxa"/>
            <w:shd w:val="clear" w:color="auto" w:fill="FFFFFF"/>
            <w:vAlign w:val="center"/>
          </w:tcPr>
          <w:p w14:paraId="6EC50139" w14:textId="77777777" w:rsidR="00D5310A" w:rsidRPr="00D5310A" w:rsidRDefault="00D5310A" w:rsidP="00D5310A">
            <w:pPr>
              <w:autoSpaceDE w:val="0"/>
              <w:autoSpaceDN w:val="0"/>
              <w:adjustRightInd w:val="0"/>
              <w:spacing w:before="0" w:line="240" w:lineRule="auto"/>
              <w:ind w:left="60" w:right="60"/>
              <w:rPr>
                <w:b/>
                <w:color w:val="000000"/>
                <w:sz w:val="20"/>
                <w:szCs w:val="20"/>
              </w:rPr>
            </w:pPr>
            <w:r w:rsidRPr="00D5310A">
              <w:rPr>
                <w:b/>
                <w:color w:val="000000"/>
                <w:sz w:val="20"/>
                <w:szCs w:val="20"/>
              </w:rPr>
              <w:t>% within Βάρδια</w:t>
            </w:r>
          </w:p>
        </w:tc>
        <w:tc>
          <w:tcPr>
            <w:tcW w:w="1000" w:type="dxa"/>
            <w:shd w:val="clear" w:color="auto" w:fill="FFFFFF"/>
            <w:vAlign w:val="center"/>
          </w:tcPr>
          <w:p w14:paraId="16CCE60A" w14:textId="77777777" w:rsidR="00D5310A" w:rsidRPr="00D5310A" w:rsidRDefault="00D5310A" w:rsidP="00D5310A">
            <w:pPr>
              <w:autoSpaceDE w:val="0"/>
              <w:autoSpaceDN w:val="0"/>
              <w:adjustRightInd w:val="0"/>
              <w:spacing w:before="0" w:line="240" w:lineRule="auto"/>
              <w:ind w:left="60" w:right="60"/>
              <w:jc w:val="right"/>
              <w:rPr>
                <w:b/>
                <w:color w:val="000000"/>
                <w:sz w:val="20"/>
                <w:szCs w:val="20"/>
              </w:rPr>
            </w:pPr>
            <w:r w:rsidRPr="00D5310A">
              <w:rPr>
                <w:b/>
                <w:color w:val="000000"/>
                <w:sz w:val="20"/>
                <w:szCs w:val="20"/>
              </w:rPr>
              <w:t>95,0%</w:t>
            </w:r>
          </w:p>
        </w:tc>
        <w:tc>
          <w:tcPr>
            <w:tcW w:w="1757" w:type="dxa"/>
            <w:shd w:val="clear" w:color="auto" w:fill="FFFFFF"/>
            <w:vAlign w:val="center"/>
          </w:tcPr>
          <w:p w14:paraId="4DA1CAB3" w14:textId="77777777" w:rsidR="00D5310A" w:rsidRPr="00D5310A" w:rsidRDefault="00D5310A" w:rsidP="00D5310A">
            <w:pPr>
              <w:autoSpaceDE w:val="0"/>
              <w:autoSpaceDN w:val="0"/>
              <w:adjustRightInd w:val="0"/>
              <w:spacing w:before="0" w:line="240" w:lineRule="auto"/>
              <w:ind w:left="60" w:right="60"/>
              <w:jc w:val="right"/>
              <w:rPr>
                <w:b/>
                <w:color w:val="000000"/>
                <w:sz w:val="20"/>
                <w:szCs w:val="20"/>
              </w:rPr>
            </w:pPr>
            <w:r w:rsidRPr="00D5310A">
              <w:rPr>
                <w:b/>
                <w:color w:val="000000"/>
                <w:sz w:val="20"/>
                <w:szCs w:val="20"/>
              </w:rPr>
              <w:t>5,0%</w:t>
            </w:r>
          </w:p>
        </w:tc>
        <w:tc>
          <w:tcPr>
            <w:tcW w:w="1000" w:type="dxa"/>
            <w:shd w:val="clear" w:color="auto" w:fill="FFFFFF"/>
            <w:vAlign w:val="center"/>
          </w:tcPr>
          <w:p w14:paraId="52EA104A" w14:textId="77777777" w:rsidR="00D5310A" w:rsidRPr="00D5310A" w:rsidRDefault="00D5310A" w:rsidP="00D5310A">
            <w:pPr>
              <w:autoSpaceDE w:val="0"/>
              <w:autoSpaceDN w:val="0"/>
              <w:adjustRightInd w:val="0"/>
              <w:spacing w:before="0" w:line="240" w:lineRule="auto"/>
              <w:ind w:left="60" w:right="60"/>
              <w:jc w:val="right"/>
              <w:rPr>
                <w:b/>
                <w:color w:val="000000"/>
                <w:sz w:val="20"/>
                <w:szCs w:val="20"/>
              </w:rPr>
            </w:pPr>
            <w:r w:rsidRPr="00D5310A">
              <w:rPr>
                <w:b/>
                <w:color w:val="000000"/>
                <w:sz w:val="20"/>
                <w:szCs w:val="20"/>
              </w:rPr>
              <w:t>100,0%</w:t>
            </w:r>
          </w:p>
        </w:tc>
      </w:tr>
      <w:tr w:rsidR="00D5310A" w:rsidRPr="00D5310A" w14:paraId="70E3BD27" w14:textId="77777777" w:rsidTr="001A35AD">
        <w:trPr>
          <w:cantSplit/>
        </w:trPr>
        <w:tc>
          <w:tcPr>
            <w:tcW w:w="2102" w:type="dxa"/>
            <w:gridSpan w:val="2"/>
            <w:vMerge/>
            <w:shd w:val="clear" w:color="auto" w:fill="FFFFFF"/>
            <w:vAlign w:val="center"/>
          </w:tcPr>
          <w:p w14:paraId="596FFB1A" w14:textId="77777777" w:rsidR="00D5310A" w:rsidRPr="00D5310A" w:rsidRDefault="00D5310A" w:rsidP="00D5310A">
            <w:pPr>
              <w:autoSpaceDE w:val="0"/>
              <w:autoSpaceDN w:val="0"/>
              <w:adjustRightInd w:val="0"/>
              <w:spacing w:before="0" w:line="240" w:lineRule="auto"/>
              <w:rPr>
                <w:color w:val="000000"/>
                <w:sz w:val="20"/>
                <w:szCs w:val="20"/>
              </w:rPr>
            </w:pPr>
          </w:p>
        </w:tc>
        <w:tc>
          <w:tcPr>
            <w:tcW w:w="2895" w:type="dxa"/>
            <w:shd w:val="clear" w:color="auto" w:fill="FFFFFF"/>
            <w:vAlign w:val="center"/>
          </w:tcPr>
          <w:p w14:paraId="3800E9CA" w14:textId="77777777" w:rsidR="00D5310A" w:rsidRPr="00D5310A" w:rsidRDefault="00D5310A" w:rsidP="00D5310A">
            <w:pPr>
              <w:autoSpaceDE w:val="0"/>
              <w:autoSpaceDN w:val="0"/>
              <w:adjustRightInd w:val="0"/>
              <w:spacing w:before="0" w:line="240" w:lineRule="auto"/>
              <w:ind w:left="60" w:right="60"/>
              <w:rPr>
                <w:b/>
                <w:color w:val="000000"/>
                <w:sz w:val="20"/>
                <w:szCs w:val="20"/>
              </w:rPr>
            </w:pPr>
            <w:r w:rsidRPr="00D5310A">
              <w:rPr>
                <w:b/>
                <w:color w:val="000000"/>
                <w:sz w:val="20"/>
                <w:szCs w:val="20"/>
              </w:rPr>
              <w:t>% within Χαρακτηρισμός</w:t>
            </w:r>
          </w:p>
        </w:tc>
        <w:tc>
          <w:tcPr>
            <w:tcW w:w="1000" w:type="dxa"/>
            <w:shd w:val="clear" w:color="auto" w:fill="FFFFFF"/>
            <w:vAlign w:val="center"/>
          </w:tcPr>
          <w:p w14:paraId="1615BFF4" w14:textId="77777777" w:rsidR="00D5310A" w:rsidRPr="00D5310A" w:rsidRDefault="00D5310A" w:rsidP="00D5310A">
            <w:pPr>
              <w:autoSpaceDE w:val="0"/>
              <w:autoSpaceDN w:val="0"/>
              <w:adjustRightInd w:val="0"/>
              <w:spacing w:before="0" w:line="240" w:lineRule="auto"/>
              <w:ind w:left="60" w:right="60"/>
              <w:jc w:val="right"/>
              <w:rPr>
                <w:b/>
                <w:color w:val="000000"/>
                <w:sz w:val="20"/>
                <w:szCs w:val="20"/>
              </w:rPr>
            </w:pPr>
            <w:r w:rsidRPr="00D5310A">
              <w:rPr>
                <w:b/>
                <w:color w:val="000000"/>
                <w:sz w:val="20"/>
                <w:szCs w:val="20"/>
              </w:rPr>
              <w:t>100,0%</w:t>
            </w:r>
          </w:p>
        </w:tc>
        <w:tc>
          <w:tcPr>
            <w:tcW w:w="1757" w:type="dxa"/>
            <w:shd w:val="clear" w:color="auto" w:fill="FFFFFF"/>
            <w:vAlign w:val="center"/>
          </w:tcPr>
          <w:p w14:paraId="5B71B7C0" w14:textId="77777777" w:rsidR="00D5310A" w:rsidRPr="00D5310A" w:rsidRDefault="00D5310A" w:rsidP="00D5310A">
            <w:pPr>
              <w:autoSpaceDE w:val="0"/>
              <w:autoSpaceDN w:val="0"/>
              <w:adjustRightInd w:val="0"/>
              <w:spacing w:before="0" w:line="240" w:lineRule="auto"/>
              <w:ind w:left="60" w:right="60"/>
              <w:jc w:val="right"/>
              <w:rPr>
                <w:b/>
                <w:color w:val="000000"/>
                <w:sz w:val="20"/>
                <w:szCs w:val="20"/>
              </w:rPr>
            </w:pPr>
            <w:r w:rsidRPr="00D5310A">
              <w:rPr>
                <w:b/>
                <w:color w:val="000000"/>
                <w:sz w:val="20"/>
                <w:szCs w:val="20"/>
              </w:rPr>
              <w:t>100,0%</w:t>
            </w:r>
          </w:p>
        </w:tc>
        <w:tc>
          <w:tcPr>
            <w:tcW w:w="1000" w:type="dxa"/>
            <w:shd w:val="clear" w:color="auto" w:fill="FFFFFF"/>
            <w:vAlign w:val="center"/>
          </w:tcPr>
          <w:p w14:paraId="34A31EDC" w14:textId="77777777" w:rsidR="00D5310A" w:rsidRPr="00D5310A" w:rsidRDefault="00D5310A" w:rsidP="00D5310A">
            <w:pPr>
              <w:autoSpaceDE w:val="0"/>
              <w:autoSpaceDN w:val="0"/>
              <w:adjustRightInd w:val="0"/>
              <w:spacing w:before="0" w:line="240" w:lineRule="auto"/>
              <w:ind w:left="60" w:right="60"/>
              <w:jc w:val="right"/>
              <w:rPr>
                <w:b/>
                <w:color w:val="000000"/>
                <w:sz w:val="20"/>
                <w:szCs w:val="20"/>
              </w:rPr>
            </w:pPr>
            <w:r w:rsidRPr="00D5310A">
              <w:rPr>
                <w:b/>
                <w:color w:val="000000"/>
                <w:sz w:val="20"/>
                <w:szCs w:val="20"/>
              </w:rPr>
              <w:t>100,0%</w:t>
            </w:r>
          </w:p>
        </w:tc>
      </w:tr>
      <w:tr w:rsidR="00D5310A" w:rsidRPr="00D5310A" w14:paraId="42173417" w14:textId="77777777" w:rsidTr="001A35AD">
        <w:trPr>
          <w:cantSplit/>
        </w:trPr>
        <w:tc>
          <w:tcPr>
            <w:tcW w:w="2102" w:type="dxa"/>
            <w:gridSpan w:val="2"/>
            <w:vMerge/>
            <w:shd w:val="clear" w:color="auto" w:fill="FFFFFF"/>
            <w:vAlign w:val="center"/>
          </w:tcPr>
          <w:p w14:paraId="6BDC7C33" w14:textId="77777777" w:rsidR="00D5310A" w:rsidRPr="00D5310A" w:rsidRDefault="00D5310A" w:rsidP="00D5310A">
            <w:pPr>
              <w:autoSpaceDE w:val="0"/>
              <w:autoSpaceDN w:val="0"/>
              <w:adjustRightInd w:val="0"/>
              <w:spacing w:before="0" w:line="240" w:lineRule="auto"/>
              <w:rPr>
                <w:color w:val="000000"/>
                <w:sz w:val="20"/>
                <w:szCs w:val="20"/>
              </w:rPr>
            </w:pPr>
          </w:p>
        </w:tc>
        <w:tc>
          <w:tcPr>
            <w:tcW w:w="2895" w:type="dxa"/>
            <w:shd w:val="clear" w:color="auto" w:fill="FFFFFF"/>
            <w:vAlign w:val="center"/>
          </w:tcPr>
          <w:p w14:paraId="04959443" w14:textId="77777777" w:rsidR="00D5310A" w:rsidRPr="00D5310A" w:rsidRDefault="00D5310A" w:rsidP="00D5310A">
            <w:pPr>
              <w:autoSpaceDE w:val="0"/>
              <w:autoSpaceDN w:val="0"/>
              <w:adjustRightInd w:val="0"/>
              <w:spacing w:before="0" w:line="240" w:lineRule="auto"/>
              <w:ind w:left="60" w:right="60"/>
              <w:rPr>
                <w:b/>
                <w:color w:val="000000"/>
                <w:sz w:val="20"/>
                <w:szCs w:val="20"/>
              </w:rPr>
            </w:pPr>
            <w:r w:rsidRPr="00D5310A">
              <w:rPr>
                <w:b/>
                <w:color w:val="000000"/>
                <w:sz w:val="20"/>
                <w:szCs w:val="20"/>
              </w:rPr>
              <w:t>% of Total</w:t>
            </w:r>
          </w:p>
        </w:tc>
        <w:tc>
          <w:tcPr>
            <w:tcW w:w="1000" w:type="dxa"/>
            <w:shd w:val="clear" w:color="auto" w:fill="FFFFFF"/>
            <w:vAlign w:val="center"/>
          </w:tcPr>
          <w:p w14:paraId="796578D2" w14:textId="77777777" w:rsidR="00D5310A" w:rsidRPr="00D5310A" w:rsidRDefault="00D5310A" w:rsidP="00D5310A">
            <w:pPr>
              <w:autoSpaceDE w:val="0"/>
              <w:autoSpaceDN w:val="0"/>
              <w:adjustRightInd w:val="0"/>
              <w:spacing w:before="0" w:line="240" w:lineRule="auto"/>
              <w:ind w:left="60" w:right="60"/>
              <w:jc w:val="right"/>
              <w:rPr>
                <w:b/>
                <w:color w:val="000000"/>
                <w:sz w:val="20"/>
                <w:szCs w:val="20"/>
              </w:rPr>
            </w:pPr>
            <w:r w:rsidRPr="00D5310A">
              <w:rPr>
                <w:b/>
                <w:color w:val="000000"/>
                <w:sz w:val="20"/>
                <w:szCs w:val="20"/>
              </w:rPr>
              <w:t>95,0%</w:t>
            </w:r>
          </w:p>
        </w:tc>
        <w:tc>
          <w:tcPr>
            <w:tcW w:w="1757" w:type="dxa"/>
            <w:shd w:val="clear" w:color="auto" w:fill="FFFFFF"/>
            <w:vAlign w:val="center"/>
          </w:tcPr>
          <w:p w14:paraId="44D9101E" w14:textId="77777777" w:rsidR="00D5310A" w:rsidRPr="00D5310A" w:rsidRDefault="00D5310A" w:rsidP="00D5310A">
            <w:pPr>
              <w:autoSpaceDE w:val="0"/>
              <w:autoSpaceDN w:val="0"/>
              <w:adjustRightInd w:val="0"/>
              <w:spacing w:before="0" w:line="240" w:lineRule="auto"/>
              <w:ind w:left="60" w:right="60"/>
              <w:jc w:val="right"/>
              <w:rPr>
                <w:b/>
                <w:color w:val="000000"/>
                <w:sz w:val="20"/>
                <w:szCs w:val="20"/>
              </w:rPr>
            </w:pPr>
            <w:r w:rsidRPr="00D5310A">
              <w:rPr>
                <w:b/>
                <w:color w:val="000000"/>
                <w:sz w:val="20"/>
                <w:szCs w:val="20"/>
              </w:rPr>
              <w:t>5,0%</w:t>
            </w:r>
          </w:p>
        </w:tc>
        <w:tc>
          <w:tcPr>
            <w:tcW w:w="1000" w:type="dxa"/>
            <w:shd w:val="clear" w:color="auto" w:fill="FFFFFF"/>
            <w:vAlign w:val="center"/>
          </w:tcPr>
          <w:p w14:paraId="564C243E" w14:textId="77777777" w:rsidR="00D5310A" w:rsidRPr="00D5310A" w:rsidRDefault="00D5310A" w:rsidP="00D5310A">
            <w:pPr>
              <w:autoSpaceDE w:val="0"/>
              <w:autoSpaceDN w:val="0"/>
              <w:adjustRightInd w:val="0"/>
              <w:spacing w:before="0" w:line="240" w:lineRule="auto"/>
              <w:ind w:left="60" w:right="60"/>
              <w:jc w:val="right"/>
              <w:rPr>
                <w:b/>
                <w:color w:val="000000"/>
                <w:sz w:val="20"/>
                <w:szCs w:val="20"/>
              </w:rPr>
            </w:pPr>
            <w:r w:rsidRPr="00D5310A">
              <w:rPr>
                <w:b/>
                <w:color w:val="000000"/>
                <w:sz w:val="20"/>
                <w:szCs w:val="20"/>
              </w:rPr>
              <w:t>100,0%</w:t>
            </w:r>
          </w:p>
        </w:tc>
      </w:tr>
    </w:tbl>
    <w:p w14:paraId="2E063F99" w14:textId="77777777" w:rsidR="00D5310A" w:rsidRDefault="00D5310A" w:rsidP="00D5310A">
      <w:pPr>
        <w:autoSpaceDE w:val="0"/>
        <w:autoSpaceDN w:val="0"/>
        <w:adjustRightInd w:val="0"/>
        <w:spacing w:before="0" w:line="240" w:lineRule="auto"/>
        <w:rPr>
          <w:b/>
          <w:sz w:val="20"/>
          <w:szCs w:val="20"/>
        </w:rPr>
      </w:pPr>
    </w:p>
    <w:p w14:paraId="0395AB00" w14:textId="6E8E187B" w:rsidR="00D5310A" w:rsidRPr="00D5310A" w:rsidRDefault="00D5310A" w:rsidP="00D5310A">
      <w:pPr>
        <w:autoSpaceDE w:val="0"/>
        <w:autoSpaceDN w:val="0"/>
        <w:adjustRightInd w:val="0"/>
        <w:spacing w:before="0" w:line="240" w:lineRule="auto"/>
        <w:rPr>
          <w:b/>
        </w:rPr>
      </w:pPr>
    </w:p>
    <w:p w14:paraId="0B533E77" w14:textId="60447690" w:rsidR="00B726E0" w:rsidRDefault="00B726E0" w:rsidP="00B726E0">
      <w:pPr>
        <w:pStyle w:val="a4"/>
        <w:numPr>
          <w:ilvl w:val="0"/>
          <w:numId w:val="4"/>
        </w:numPr>
        <w:autoSpaceDE w:val="0"/>
        <w:autoSpaceDN w:val="0"/>
        <w:adjustRightInd w:val="0"/>
        <w:spacing w:before="0"/>
        <w:jc w:val="left"/>
      </w:pPr>
      <w:r>
        <w:t xml:space="preserve">Ποια μέθοδος χρησιμοποιήθηκε και γιατί; </w:t>
      </w:r>
      <w:r w:rsidR="00913FC0">
        <w:t xml:space="preserve">  </w:t>
      </w:r>
    </w:p>
    <w:p w14:paraId="1390093D" w14:textId="7E7B2F33" w:rsidR="00B726E0" w:rsidRDefault="00B726E0" w:rsidP="00B726E0">
      <w:pPr>
        <w:pStyle w:val="a4"/>
        <w:numPr>
          <w:ilvl w:val="0"/>
          <w:numId w:val="4"/>
        </w:numPr>
        <w:autoSpaceDE w:val="0"/>
        <w:autoSpaceDN w:val="0"/>
        <w:adjustRightInd w:val="0"/>
        <w:spacing w:before="0"/>
        <w:jc w:val="left"/>
      </w:pPr>
      <w:r>
        <w:t>Ποιες είναι οι υποθέσεις της μεθόδου;</w:t>
      </w:r>
    </w:p>
    <w:p w14:paraId="17BF30DF" w14:textId="77777777" w:rsidR="00B726E0" w:rsidRDefault="00B726E0" w:rsidP="00B726E0">
      <w:pPr>
        <w:pStyle w:val="a4"/>
        <w:numPr>
          <w:ilvl w:val="0"/>
          <w:numId w:val="4"/>
        </w:numPr>
        <w:autoSpaceDE w:val="0"/>
        <w:autoSpaceDN w:val="0"/>
        <w:adjustRightInd w:val="0"/>
        <w:spacing w:before="0"/>
        <w:jc w:val="left"/>
      </w:pPr>
      <w:r w:rsidRPr="007A40FF">
        <w:t>Να συμπληρωθούν στα γραμμοσκιασμένα κελιά οι τιμές που λείπουν</w:t>
      </w:r>
      <w:r>
        <w:t xml:space="preserve"> </w:t>
      </w:r>
    </w:p>
    <w:p w14:paraId="1CC287F9" w14:textId="13D8582F" w:rsidR="00B726E0" w:rsidRPr="007A40FF" w:rsidRDefault="00B726E0" w:rsidP="00B726E0">
      <w:pPr>
        <w:pStyle w:val="a4"/>
        <w:autoSpaceDE w:val="0"/>
        <w:autoSpaceDN w:val="0"/>
        <w:adjustRightInd w:val="0"/>
        <w:jc w:val="left"/>
      </w:pPr>
      <w:r>
        <w:t>(κελιά α, β, γ, δ)</w:t>
      </w:r>
      <w:r w:rsidRPr="007A40FF">
        <w:t xml:space="preserve">. </w:t>
      </w:r>
    </w:p>
    <w:p w14:paraId="6DE70E55" w14:textId="7ED265CE" w:rsidR="00B726E0" w:rsidRPr="007A40FF" w:rsidRDefault="00B726E0" w:rsidP="00B726E0">
      <w:pPr>
        <w:pStyle w:val="a4"/>
        <w:numPr>
          <w:ilvl w:val="0"/>
          <w:numId w:val="4"/>
        </w:numPr>
        <w:autoSpaceDE w:val="0"/>
        <w:autoSpaceDN w:val="0"/>
        <w:adjustRightInd w:val="0"/>
        <w:spacing w:before="0"/>
        <w:ind w:left="714" w:hanging="357"/>
        <w:jc w:val="left"/>
        <w:rPr>
          <w:i/>
        </w:rPr>
      </w:pPr>
      <w:r w:rsidRPr="007A40FF">
        <w:t xml:space="preserve">Από το σύνολο των </w:t>
      </w:r>
      <w:r>
        <w:rPr>
          <w:b/>
          <w:i/>
        </w:rPr>
        <w:t>παραχθέντων προϊόντων της πρώτης βάρδιας</w:t>
      </w:r>
      <w:r w:rsidRPr="007A40FF">
        <w:t xml:space="preserve">, ποιο ποσοστό </w:t>
      </w:r>
      <w:r>
        <w:t>είναι ελλαττωματικό</w:t>
      </w:r>
      <w:r w:rsidRPr="007A40FF">
        <w:rPr>
          <w:i/>
        </w:rPr>
        <w:t xml:space="preserve">; </w:t>
      </w:r>
    </w:p>
    <w:p w14:paraId="541DB988" w14:textId="3F0BAAB1" w:rsidR="00B726E0" w:rsidRPr="007A40FF" w:rsidRDefault="00B726E0" w:rsidP="00B726E0">
      <w:pPr>
        <w:pStyle w:val="a4"/>
        <w:numPr>
          <w:ilvl w:val="0"/>
          <w:numId w:val="4"/>
        </w:numPr>
        <w:autoSpaceDE w:val="0"/>
        <w:autoSpaceDN w:val="0"/>
        <w:adjustRightInd w:val="0"/>
        <w:spacing w:before="0"/>
        <w:ind w:left="714" w:hanging="357"/>
        <w:jc w:val="left"/>
      </w:pPr>
      <w:r w:rsidRPr="007A40FF">
        <w:t xml:space="preserve">Από το σύνολο των </w:t>
      </w:r>
      <w:r w:rsidRPr="00B726E0">
        <w:rPr>
          <w:b/>
          <w:bCs/>
          <w:i/>
          <w:iCs/>
        </w:rPr>
        <w:t>καλών προϊόντων</w:t>
      </w:r>
      <w:r>
        <w:t xml:space="preserve"> (μη ελλαττωματικών) </w:t>
      </w:r>
      <w:r w:rsidRPr="007A40FF">
        <w:t xml:space="preserve">ποιο ποσοστό </w:t>
      </w:r>
      <w:r>
        <w:t>το παρήγαγε η τρίτη βάρδια;</w:t>
      </w:r>
    </w:p>
    <w:p w14:paraId="13636A8E" w14:textId="7F2AEFAA" w:rsidR="00B726E0" w:rsidRPr="007A40FF" w:rsidRDefault="00B726E0" w:rsidP="00B726E0">
      <w:pPr>
        <w:pStyle w:val="a4"/>
        <w:numPr>
          <w:ilvl w:val="0"/>
          <w:numId w:val="4"/>
        </w:numPr>
        <w:autoSpaceDE w:val="0"/>
        <w:autoSpaceDN w:val="0"/>
        <w:adjustRightInd w:val="0"/>
        <w:spacing w:before="0"/>
        <w:jc w:val="left"/>
      </w:pPr>
      <w:r w:rsidRPr="007A40FF">
        <w:lastRenderedPageBreak/>
        <w:t xml:space="preserve">Από το </w:t>
      </w:r>
      <w:r w:rsidRPr="007A40FF">
        <w:rPr>
          <w:b/>
          <w:i/>
        </w:rPr>
        <w:t xml:space="preserve">γενικό σύνολο των </w:t>
      </w:r>
      <w:r>
        <w:rPr>
          <w:b/>
          <w:i/>
        </w:rPr>
        <w:t xml:space="preserve">παραχθέντων προϊόντων </w:t>
      </w:r>
      <w:r w:rsidRPr="007A40FF">
        <w:t xml:space="preserve">ποιο ποσοστό </w:t>
      </w:r>
      <w:r>
        <w:t>παρήχθη από την δεύτερη βάρδια και είναι ελλαττωματικό;</w:t>
      </w:r>
    </w:p>
    <w:p w14:paraId="67FB7C63" w14:textId="23F7C711" w:rsidR="00B726E0" w:rsidRPr="007A40FF" w:rsidRDefault="00B726E0" w:rsidP="00B726E0">
      <w:pPr>
        <w:pStyle w:val="a4"/>
        <w:numPr>
          <w:ilvl w:val="0"/>
          <w:numId w:val="4"/>
        </w:numPr>
        <w:spacing w:before="0" w:after="120"/>
      </w:pPr>
      <w:r w:rsidRPr="007A40FF">
        <w:t>Σε επίπεδο σημαντικότητας 5% μπορούμε να ισχυριστούμε ότι οι μεταβλητές «</w:t>
      </w:r>
      <w:r w:rsidR="004F2ABC">
        <w:t>βάρδια» κ</w:t>
      </w:r>
      <w:r w:rsidRPr="007A40FF">
        <w:t>αι «</w:t>
      </w:r>
      <w:r w:rsidR="004F2ABC">
        <w:t>χαρακτηρισμός</w:t>
      </w:r>
      <w:r w:rsidRPr="007A40FF">
        <w:t xml:space="preserve">» είναι ανεξάρτητες (εμπεριστατωμένη αιτιολόγηση); </w:t>
      </w:r>
    </w:p>
    <w:p w14:paraId="35DFC1A6" w14:textId="66317F40" w:rsidR="00B726E0" w:rsidRPr="007A40FF" w:rsidRDefault="00B726E0" w:rsidP="00B726E0">
      <w:pPr>
        <w:pStyle w:val="a4"/>
        <w:numPr>
          <w:ilvl w:val="0"/>
          <w:numId w:val="4"/>
        </w:numPr>
        <w:spacing w:before="0" w:after="120"/>
      </w:pPr>
      <w:r w:rsidRPr="007A40FF">
        <w:t>Είναι αξιόπιστα τα αποτελέσματα;</w:t>
      </w:r>
    </w:p>
    <w:tbl>
      <w:tblPr>
        <w:tblW w:w="588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27"/>
        <w:gridCol w:w="1000"/>
        <w:gridCol w:w="1000"/>
        <w:gridCol w:w="1455"/>
      </w:tblGrid>
      <w:tr w:rsidR="00B726E0" w:rsidRPr="00FA7F45" w14:paraId="37513009" w14:textId="77777777" w:rsidTr="00947170">
        <w:trPr>
          <w:cantSplit/>
          <w:jc w:val="center"/>
        </w:trPr>
        <w:tc>
          <w:tcPr>
            <w:tcW w:w="5882" w:type="dxa"/>
            <w:gridSpan w:val="4"/>
            <w:shd w:val="clear" w:color="auto" w:fill="FFFFFF"/>
          </w:tcPr>
          <w:p w14:paraId="22DA99F6" w14:textId="77777777" w:rsidR="00B726E0" w:rsidRPr="00B726E0" w:rsidRDefault="00B726E0" w:rsidP="00B726E0">
            <w:pPr>
              <w:autoSpaceDE w:val="0"/>
              <w:autoSpaceDN w:val="0"/>
              <w:adjustRightInd w:val="0"/>
              <w:spacing w:before="120" w:line="240" w:lineRule="auto"/>
              <w:ind w:left="60" w:right="60"/>
              <w:jc w:val="center"/>
              <w:rPr>
                <w:color w:val="000000"/>
                <w:sz w:val="20"/>
                <w:szCs w:val="20"/>
              </w:rPr>
            </w:pPr>
            <w:r w:rsidRPr="00B726E0">
              <w:rPr>
                <w:b/>
                <w:bCs/>
                <w:color w:val="000000"/>
                <w:sz w:val="20"/>
                <w:szCs w:val="20"/>
              </w:rPr>
              <w:t>Chi-Square Tests</w:t>
            </w:r>
          </w:p>
        </w:tc>
      </w:tr>
      <w:tr w:rsidR="00B726E0" w:rsidRPr="00FA7F45" w14:paraId="326A2940" w14:textId="77777777" w:rsidTr="00947170">
        <w:trPr>
          <w:cantSplit/>
          <w:jc w:val="center"/>
        </w:trPr>
        <w:tc>
          <w:tcPr>
            <w:tcW w:w="2427" w:type="dxa"/>
            <w:shd w:val="clear" w:color="auto" w:fill="FFFFFF"/>
          </w:tcPr>
          <w:p w14:paraId="40AC8F8D" w14:textId="77777777" w:rsidR="00B726E0" w:rsidRPr="00FA7F45" w:rsidRDefault="00B726E0" w:rsidP="00B726E0">
            <w:pPr>
              <w:autoSpaceDE w:val="0"/>
              <w:autoSpaceDN w:val="0"/>
              <w:adjustRightInd w:val="0"/>
              <w:spacing w:before="120" w:line="240" w:lineRule="auto"/>
              <w:ind w:left="60" w:right="60"/>
              <w:rPr>
                <w:rFonts w:ascii="Arial" w:hAnsi="Arial" w:cs="Arial"/>
                <w:color w:val="000000"/>
                <w:sz w:val="18"/>
                <w:szCs w:val="18"/>
              </w:rPr>
            </w:pPr>
          </w:p>
        </w:tc>
        <w:tc>
          <w:tcPr>
            <w:tcW w:w="1000" w:type="dxa"/>
            <w:shd w:val="clear" w:color="auto" w:fill="FFFFFF"/>
          </w:tcPr>
          <w:p w14:paraId="370BFC99" w14:textId="77777777" w:rsidR="00B726E0" w:rsidRPr="00B726E0" w:rsidRDefault="00B726E0" w:rsidP="00B726E0">
            <w:pPr>
              <w:autoSpaceDE w:val="0"/>
              <w:autoSpaceDN w:val="0"/>
              <w:adjustRightInd w:val="0"/>
              <w:spacing w:before="120" w:line="240" w:lineRule="auto"/>
              <w:ind w:left="60" w:right="60"/>
              <w:jc w:val="center"/>
              <w:rPr>
                <w:color w:val="000000"/>
                <w:sz w:val="20"/>
                <w:szCs w:val="20"/>
              </w:rPr>
            </w:pPr>
            <w:r w:rsidRPr="00B726E0">
              <w:rPr>
                <w:color w:val="000000"/>
                <w:sz w:val="20"/>
                <w:szCs w:val="20"/>
              </w:rPr>
              <w:t>Value</w:t>
            </w:r>
          </w:p>
        </w:tc>
        <w:tc>
          <w:tcPr>
            <w:tcW w:w="1000" w:type="dxa"/>
            <w:shd w:val="clear" w:color="auto" w:fill="FFFFFF"/>
          </w:tcPr>
          <w:p w14:paraId="61E65465" w14:textId="77777777" w:rsidR="00B726E0" w:rsidRPr="00B726E0" w:rsidRDefault="00B726E0" w:rsidP="00B726E0">
            <w:pPr>
              <w:autoSpaceDE w:val="0"/>
              <w:autoSpaceDN w:val="0"/>
              <w:adjustRightInd w:val="0"/>
              <w:spacing w:before="120" w:line="240" w:lineRule="auto"/>
              <w:ind w:left="60" w:right="60"/>
              <w:jc w:val="center"/>
              <w:rPr>
                <w:color w:val="000000"/>
                <w:sz w:val="20"/>
                <w:szCs w:val="20"/>
              </w:rPr>
            </w:pPr>
            <w:r w:rsidRPr="00B726E0">
              <w:rPr>
                <w:color w:val="000000"/>
                <w:sz w:val="20"/>
                <w:szCs w:val="20"/>
              </w:rPr>
              <w:t>df</w:t>
            </w:r>
          </w:p>
        </w:tc>
        <w:tc>
          <w:tcPr>
            <w:tcW w:w="1455" w:type="dxa"/>
            <w:shd w:val="clear" w:color="auto" w:fill="FFFFFF"/>
          </w:tcPr>
          <w:p w14:paraId="5C408639" w14:textId="77777777" w:rsidR="00B726E0" w:rsidRPr="00B726E0" w:rsidRDefault="00B726E0" w:rsidP="00B726E0">
            <w:pPr>
              <w:autoSpaceDE w:val="0"/>
              <w:autoSpaceDN w:val="0"/>
              <w:adjustRightInd w:val="0"/>
              <w:spacing w:before="120" w:line="240" w:lineRule="auto"/>
              <w:ind w:left="60" w:right="60"/>
              <w:jc w:val="center"/>
              <w:rPr>
                <w:color w:val="000000"/>
                <w:sz w:val="20"/>
                <w:szCs w:val="20"/>
              </w:rPr>
            </w:pPr>
            <w:r w:rsidRPr="00B726E0">
              <w:rPr>
                <w:color w:val="000000"/>
                <w:sz w:val="20"/>
                <w:szCs w:val="20"/>
              </w:rPr>
              <w:t>Asymp. Sig. (2-sided)</w:t>
            </w:r>
          </w:p>
        </w:tc>
      </w:tr>
      <w:tr w:rsidR="00B726E0" w:rsidRPr="00FA7F45" w14:paraId="475F216A" w14:textId="77777777" w:rsidTr="00947170">
        <w:trPr>
          <w:cantSplit/>
          <w:jc w:val="center"/>
        </w:trPr>
        <w:tc>
          <w:tcPr>
            <w:tcW w:w="2427" w:type="dxa"/>
            <w:shd w:val="clear" w:color="auto" w:fill="FFFFFF"/>
            <w:vAlign w:val="center"/>
          </w:tcPr>
          <w:p w14:paraId="2DBD4F59" w14:textId="77777777" w:rsidR="00B726E0" w:rsidRPr="00B726E0" w:rsidRDefault="00B726E0" w:rsidP="00B726E0">
            <w:pPr>
              <w:autoSpaceDE w:val="0"/>
              <w:autoSpaceDN w:val="0"/>
              <w:adjustRightInd w:val="0"/>
              <w:spacing w:before="120" w:line="240" w:lineRule="auto"/>
              <w:ind w:left="60" w:right="60"/>
              <w:rPr>
                <w:color w:val="000000"/>
                <w:sz w:val="20"/>
                <w:szCs w:val="20"/>
              </w:rPr>
            </w:pPr>
            <w:r w:rsidRPr="00B726E0">
              <w:rPr>
                <w:color w:val="000000"/>
                <w:sz w:val="20"/>
                <w:szCs w:val="20"/>
              </w:rPr>
              <w:t>Pearson Chi-Square</w:t>
            </w:r>
          </w:p>
        </w:tc>
        <w:tc>
          <w:tcPr>
            <w:tcW w:w="1000" w:type="dxa"/>
            <w:shd w:val="clear" w:color="auto" w:fill="FFFFFF"/>
            <w:vAlign w:val="center"/>
          </w:tcPr>
          <w:p w14:paraId="5299CDAA" w14:textId="77777777" w:rsidR="00B726E0" w:rsidRPr="00B726E0" w:rsidRDefault="00B726E0" w:rsidP="00B726E0">
            <w:pPr>
              <w:autoSpaceDE w:val="0"/>
              <w:autoSpaceDN w:val="0"/>
              <w:adjustRightInd w:val="0"/>
              <w:spacing w:before="120" w:line="240" w:lineRule="auto"/>
              <w:ind w:left="60" w:right="60"/>
              <w:jc w:val="right"/>
              <w:rPr>
                <w:color w:val="000000"/>
                <w:sz w:val="20"/>
                <w:szCs w:val="20"/>
              </w:rPr>
            </w:pPr>
            <w:r w:rsidRPr="00B726E0">
              <w:rPr>
                <w:color w:val="000000"/>
                <w:sz w:val="20"/>
                <w:szCs w:val="20"/>
              </w:rPr>
              <w:t>2,351</w:t>
            </w:r>
            <w:r w:rsidRPr="00B726E0">
              <w:rPr>
                <w:color w:val="000000"/>
                <w:sz w:val="20"/>
                <w:szCs w:val="20"/>
                <w:vertAlign w:val="superscript"/>
              </w:rPr>
              <w:t>a</w:t>
            </w:r>
          </w:p>
        </w:tc>
        <w:tc>
          <w:tcPr>
            <w:tcW w:w="1000" w:type="dxa"/>
            <w:shd w:val="clear" w:color="auto" w:fill="FFFFFF"/>
            <w:vAlign w:val="center"/>
          </w:tcPr>
          <w:p w14:paraId="7173E5C5" w14:textId="77777777" w:rsidR="00B726E0" w:rsidRPr="00B726E0" w:rsidRDefault="00B726E0" w:rsidP="00B726E0">
            <w:pPr>
              <w:autoSpaceDE w:val="0"/>
              <w:autoSpaceDN w:val="0"/>
              <w:adjustRightInd w:val="0"/>
              <w:spacing w:before="120" w:line="240" w:lineRule="auto"/>
              <w:ind w:left="60" w:right="60"/>
              <w:jc w:val="right"/>
              <w:rPr>
                <w:color w:val="000000"/>
                <w:sz w:val="20"/>
                <w:szCs w:val="20"/>
              </w:rPr>
            </w:pPr>
            <w:r w:rsidRPr="00B726E0">
              <w:rPr>
                <w:color w:val="000000"/>
                <w:sz w:val="20"/>
                <w:szCs w:val="20"/>
              </w:rPr>
              <w:t>2</w:t>
            </w:r>
          </w:p>
        </w:tc>
        <w:tc>
          <w:tcPr>
            <w:tcW w:w="1455" w:type="dxa"/>
            <w:shd w:val="clear" w:color="auto" w:fill="FFFFFF"/>
            <w:vAlign w:val="center"/>
          </w:tcPr>
          <w:p w14:paraId="0642AFCE" w14:textId="77777777" w:rsidR="00B726E0" w:rsidRPr="00B726E0" w:rsidRDefault="00B726E0" w:rsidP="00B726E0">
            <w:pPr>
              <w:autoSpaceDE w:val="0"/>
              <w:autoSpaceDN w:val="0"/>
              <w:adjustRightInd w:val="0"/>
              <w:spacing w:before="120" w:line="240" w:lineRule="auto"/>
              <w:ind w:left="60" w:right="60"/>
              <w:jc w:val="right"/>
              <w:rPr>
                <w:color w:val="000000"/>
                <w:sz w:val="20"/>
                <w:szCs w:val="20"/>
              </w:rPr>
            </w:pPr>
            <w:r w:rsidRPr="00B726E0">
              <w:rPr>
                <w:color w:val="000000"/>
                <w:sz w:val="20"/>
                <w:szCs w:val="20"/>
              </w:rPr>
              <w:t>0,039</w:t>
            </w:r>
          </w:p>
        </w:tc>
      </w:tr>
      <w:tr w:rsidR="00B726E0" w:rsidRPr="00FA7F45" w14:paraId="4772A8EF" w14:textId="77777777" w:rsidTr="00947170">
        <w:trPr>
          <w:cantSplit/>
          <w:jc w:val="center"/>
        </w:trPr>
        <w:tc>
          <w:tcPr>
            <w:tcW w:w="2427" w:type="dxa"/>
            <w:shd w:val="clear" w:color="auto" w:fill="FFFFFF"/>
            <w:vAlign w:val="center"/>
          </w:tcPr>
          <w:p w14:paraId="2791C676" w14:textId="77777777" w:rsidR="00B726E0" w:rsidRPr="00B726E0" w:rsidRDefault="00B726E0" w:rsidP="00B726E0">
            <w:pPr>
              <w:autoSpaceDE w:val="0"/>
              <w:autoSpaceDN w:val="0"/>
              <w:adjustRightInd w:val="0"/>
              <w:spacing w:before="120" w:line="240" w:lineRule="auto"/>
              <w:ind w:left="60" w:right="60"/>
              <w:rPr>
                <w:color w:val="000000"/>
                <w:sz w:val="20"/>
                <w:szCs w:val="20"/>
              </w:rPr>
            </w:pPr>
            <w:r w:rsidRPr="00B726E0">
              <w:rPr>
                <w:color w:val="000000"/>
                <w:sz w:val="20"/>
                <w:szCs w:val="20"/>
              </w:rPr>
              <w:t>Likelihood Ratio</w:t>
            </w:r>
          </w:p>
        </w:tc>
        <w:tc>
          <w:tcPr>
            <w:tcW w:w="1000" w:type="dxa"/>
            <w:shd w:val="clear" w:color="auto" w:fill="FFFFFF"/>
            <w:vAlign w:val="center"/>
          </w:tcPr>
          <w:p w14:paraId="1E776660" w14:textId="77777777" w:rsidR="00B726E0" w:rsidRPr="00B726E0" w:rsidRDefault="00B726E0" w:rsidP="00B726E0">
            <w:pPr>
              <w:autoSpaceDE w:val="0"/>
              <w:autoSpaceDN w:val="0"/>
              <w:adjustRightInd w:val="0"/>
              <w:spacing w:before="120" w:line="240" w:lineRule="auto"/>
              <w:ind w:left="60" w:right="60"/>
              <w:jc w:val="right"/>
              <w:rPr>
                <w:color w:val="000000"/>
                <w:sz w:val="20"/>
                <w:szCs w:val="20"/>
              </w:rPr>
            </w:pPr>
            <w:r w:rsidRPr="00B726E0">
              <w:rPr>
                <w:color w:val="000000"/>
                <w:sz w:val="20"/>
                <w:szCs w:val="20"/>
              </w:rPr>
              <w:t>2,185</w:t>
            </w:r>
          </w:p>
        </w:tc>
        <w:tc>
          <w:tcPr>
            <w:tcW w:w="1000" w:type="dxa"/>
            <w:shd w:val="clear" w:color="auto" w:fill="FFFFFF"/>
            <w:vAlign w:val="center"/>
          </w:tcPr>
          <w:p w14:paraId="659F2B9E" w14:textId="77777777" w:rsidR="00B726E0" w:rsidRPr="00B726E0" w:rsidRDefault="00B726E0" w:rsidP="00B726E0">
            <w:pPr>
              <w:autoSpaceDE w:val="0"/>
              <w:autoSpaceDN w:val="0"/>
              <w:adjustRightInd w:val="0"/>
              <w:spacing w:before="120" w:line="240" w:lineRule="auto"/>
              <w:ind w:left="60" w:right="60"/>
              <w:jc w:val="right"/>
              <w:rPr>
                <w:color w:val="000000"/>
                <w:sz w:val="20"/>
                <w:szCs w:val="20"/>
              </w:rPr>
            </w:pPr>
            <w:r w:rsidRPr="00B726E0">
              <w:rPr>
                <w:color w:val="000000"/>
                <w:sz w:val="20"/>
                <w:szCs w:val="20"/>
              </w:rPr>
              <w:t>2</w:t>
            </w:r>
          </w:p>
        </w:tc>
        <w:tc>
          <w:tcPr>
            <w:tcW w:w="1455" w:type="dxa"/>
            <w:shd w:val="clear" w:color="auto" w:fill="FFFFFF"/>
            <w:vAlign w:val="center"/>
          </w:tcPr>
          <w:p w14:paraId="265935D3" w14:textId="77777777" w:rsidR="00B726E0" w:rsidRPr="00B726E0" w:rsidRDefault="00B726E0" w:rsidP="00B726E0">
            <w:pPr>
              <w:autoSpaceDE w:val="0"/>
              <w:autoSpaceDN w:val="0"/>
              <w:adjustRightInd w:val="0"/>
              <w:spacing w:before="120" w:line="240" w:lineRule="auto"/>
              <w:ind w:left="60" w:right="60"/>
              <w:jc w:val="right"/>
              <w:rPr>
                <w:color w:val="000000"/>
                <w:sz w:val="20"/>
                <w:szCs w:val="20"/>
              </w:rPr>
            </w:pPr>
            <w:r w:rsidRPr="00B726E0">
              <w:rPr>
                <w:color w:val="000000"/>
                <w:sz w:val="20"/>
                <w:szCs w:val="20"/>
              </w:rPr>
              <w:t>0,033</w:t>
            </w:r>
          </w:p>
        </w:tc>
      </w:tr>
      <w:tr w:rsidR="00B726E0" w:rsidRPr="00FA7F45" w14:paraId="6E402328" w14:textId="77777777" w:rsidTr="00947170">
        <w:trPr>
          <w:cantSplit/>
          <w:jc w:val="center"/>
        </w:trPr>
        <w:tc>
          <w:tcPr>
            <w:tcW w:w="2427" w:type="dxa"/>
            <w:shd w:val="clear" w:color="auto" w:fill="FFFFFF"/>
            <w:vAlign w:val="center"/>
          </w:tcPr>
          <w:p w14:paraId="6249A36A" w14:textId="77777777" w:rsidR="00B726E0" w:rsidRPr="00B726E0" w:rsidRDefault="00B726E0" w:rsidP="00B726E0">
            <w:pPr>
              <w:autoSpaceDE w:val="0"/>
              <w:autoSpaceDN w:val="0"/>
              <w:adjustRightInd w:val="0"/>
              <w:spacing w:before="120" w:line="240" w:lineRule="auto"/>
              <w:ind w:left="60" w:right="60"/>
              <w:rPr>
                <w:color w:val="000000"/>
                <w:sz w:val="20"/>
                <w:szCs w:val="20"/>
              </w:rPr>
            </w:pPr>
            <w:r w:rsidRPr="00B726E0">
              <w:rPr>
                <w:color w:val="000000"/>
                <w:sz w:val="20"/>
                <w:szCs w:val="20"/>
              </w:rPr>
              <w:t>N of Valid Cases</w:t>
            </w:r>
          </w:p>
        </w:tc>
        <w:tc>
          <w:tcPr>
            <w:tcW w:w="1000" w:type="dxa"/>
            <w:shd w:val="clear" w:color="auto" w:fill="FFFFFF"/>
            <w:vAlign w:val="center"/>
          </w:tcPr>
          <w:p w14:paraId="3E0EFEBD" w14:textId="77777777" w:rsidR="00B726E0" w:rsidRPr="00B726E0" w:rsidRDefault="00B726E0" w:rsidP="00B726E0">
            <w:pPr>
              <w:autoSpaceDE w:val="0"/>
              <w:autoSpaceDN w:val="0"/>
              <w:adjustRightInd w:val="0"/>
              <w:spacing w:before="120" w:line="240" w:lineRule="auto"/>
              <w:ind w:left="60" w:right="60"/>
              <w:jc w:val="right"/>
              <w:rPr>
                <w:color w:val="000000"/>
                <w:sz w:val="20"/>
                <w:szCs w:val="20"/>
              </w:rPr>
            </w:pPr>
            <w:r w:rsidRPr="00B726E0">
              <w:rPr>
                <w:color w:val="000000"/>
                <w:sz w:val="20"/>
                <w:szCs w:val="20"/>
              </w:rPr>
              <w:t>600</w:t>
            </w:r>
          </w:p>
        </w:tc>
        <w:tc>
          <w:tcPr>
            <w:tcW w:w="1000" w:type="dxa"/>
            <w:shd w:val="clear" w:color="auto" w:fill="FFFFFF"/>
          </w:tcPr>
          <w:p w14:paraId="604F5B58" w14:textId="77777777" w:rsidR="00B726E0" w:rsidRPr="00B726E0" w:rsidRDefault="00B726E0" w:rsidP="00B726E0">
            <w:pPr>
              <w:autoSpaceDE w:val="0"/>
              <w:autoSpaceDN w:val="0"/>
              <w:adjustRightInd w:val="0"/>
              <w:spacing w:before="120" w:line="240" w:lineRule="auto"/>
              <w:rPr>
                <w:sz w:val="20"/>
                <w:szCs w:val="20"/>
              </w:rPr>
            </w:pPr>
          </w:p>
        </w:tc>
        <w:tc>
          <w:tcPr>
            <w:tcW w:w="1455" w:type="dxa"/>
            <w:shd w:val="clear" w:color="auto" w:fill="FFFFFF"/>
          </w:tcPr>
          <w:p w14:paraId="5F703222" w14:textId="77777777" w:rsidR="00B726E0" w:rsidRPr="00B726E0" w:rsidRDefault="00B726E0" w:rsidP="00B726E0">
            <w:pPr>
              <w:autoSpaceDE w:val="0"/>
              <w:autoSpaceDN w:val="0"/>
              <w:adjustRightInd w:val="0"/>
              <w:spacing w:before="120" w:line="240" w:lineRule="auto"/>
              <w:rPr>
                <w:sz w:val="20"/>
                <w:szCs w:val="20"/>
              </w:rPr>
            </w:pPr>
          </w:p>
        </w:tc>
      </w:tr>
      <w:tr w:rsidR="00B726E0" w:rsidRPr="00A44520" w14:paraId="76FF1957" w14:textId="77777777" w:rsidTr="00947170">
        <w:trPr>
          <w:cantSplit/>
          <w:jc w:val="center"/>
        </w:trPr>
        <w:tc>
          <w:tcPr>
            <w:tcW w:w="5882" w:type="dxa"/>
            <w:gridSpan w:val="4"/>
            <w:shd w:val="clear" w:color="auto" w:fill="FFFFFF"/>
            <w:vAlign w:val="center"/>
          </w:tcPr>
          <w:p w14:paraId="09756061" w14:textId="42EF98DB" w:rsidR="00B726E0" w:rsidRPr="00B726E0" w:rsidRDefault="00B726E0" w:rsidP="00B726E0">
            <w:pPr>
              <w:autoSpaceDE w:val="0"/>
              <w:autoSpaceDN w:val="0"/>
              <w:adjustRightInd w:val="0"/>
              <w:spacing w:before="120" w:line="240" w:lineRule="auto"/>
              <w:rPr>
                <w:sz w:val="20"/>
                <w:szCs w:val="20"/>
                <w:lang w:val="en-US"/>
              </w:rPr>
            </w:pPr>
            <w:r w:rsidRPr="007A40FF">
              <w:rPr>
                <w:rFonts w:ascii="Arial" w:hAnsi="Arial" w:cs="Arial"/>
                <w:sz w:val="18"/>
                <w:szCs w:val="18"/>
                <w:lang w:val="en-US"/>
              </w:rPr>
              <w:t xml:space="preserve">a. 0 cells (0,0%) have expected count less than 5. The minimum expected count is </w:t>
            </w:r>
            <w:r w:rsidRPr="00B726E0">
              <w:rPr>
                <w:rFonts w:ascii="Arial" w:hAnsi="Arial" w:cs="Arial"/>
                <w:sz w:val="18"/>
                <w:szCs w:val="18"/>
                <w:lang w:val="en-US"/>
              </w:rPr>
              <w:t>10,0</w:t>
            </w:r>
            <w:r w:rsidRPr="007A40FF">
              <w:rPr>
                <w:rFonts w:ascii="Arial" w:hAnsi="Arial" w:cs="Arial"/>
                <w:sz w:val="18"/>
                <w:szCs w:val="18"/>
                <w:lang w:val="en-US"/>
              </w:rPr>
              <w:t>.</w:t>
            </w:r>
          </w:p>
        </w:tc>
      </w:tr>
    </w:tbl>
    <w:p w14:paraId="297EAA1E" w14:textId="7B50F81E" w:rsidR="00D5310A" w:rsidRPr="00B726E0" w:rsidRDefault="00D5310A" w:rsidP="00D5310A">
      <w:pPr>
        <w:autoSpaceDE w:val="0"/>
        <w:autoSpaceDN w:val="0"/>
        <w:adjustRightInd w:val="0"/>
        <w:spacing w:before="0"/>
        <w:rPr>
          <w:lang w:val="en-US"/>
        </w:rPr>
      </w:pPr>
    </w:p>
    <w:p w14:paraId="6C4B9214" w14:textId="14661F54" w:rsidR="00D5310A" w:rsidRPr="00947170" w:rsidRDefault="00913FC0" w:rsidP="00D5310A">
      <w:pPr>
        <w:autoSpaceDE w:val="0"/>
        <w:autoSpaceDN w:val="0"/>
        <w:adjustRightInd w:val="0"/>
        <w:spacing w:before="0"/>
        <w:rPr>
          <w:b/>
          <w:bCs/>
        </w:rPr>
      </w:pPr>
      <w:r w:rsidRPr="00947170">
        <w:rPr>
          <w:b/>
          <w:bCs/>
        </w:rPr>
        <w:t>Λύση</w:t>
      </w:r>
    </w:p>
    <w:p w14:paraId="7BBCB2F9" w14:textId="77777777" w:rsidR="00913FC0" w:rsidRPr="006C5DC7" w:rsidRDefault="00913FC0" w:rsidP="00913FC0">
      <w:pPr>
        <w:pStyle w:val="a4"/>
        <w:numPr>
          <w:ilvl w:val="0"/>
          <w:numId w:val="5"/>
        </w:numPr>
        <w:autoSpaceDE w:val="0"/>
        <w:autoSpaceDN w:val="0"/>
        <w:adjustRightInd w:val="0"/>
        <w:spacing w:before="0"/>
        <w:rPr>
          <w:color w:val="FF0000"/>
        </w:rPr>
      </w:pPr>
      <w:r>
        <w:t xml:space="preserve">Χρησιμοποιήθηκε ο </w:t>
      </w:r>
      <w:r w:rsidRPr="006C5DC7">
        <w:rPr>
          <w:color w:val="FF0000"/>
        </w:rPr>
        <w:t>χ</w:t>
      </w:r>
      <w:r w:rsidRPr="006C5DC7">
        <w:rPr>
          <w:color w:val="FF0000"/>
          <w:vertAlign w:val="superscript"/>
        </w:rPr>
        <w:t>2</w:t>
      </w:r>
      <w:r w:rsidRPr="006C5DC7">
        <w:rPr>
          <w:color w:val="FF0000"/>
        </w:rPr>
        <w:t xml:space="preserve"> έλεγχος ανεξαρτησίας διότι οι μεταβλητές είναι ποιοτικές.</w:t>
      </w:r>
    </w:p>
    <w:p w14:paraId="66C31FC5" w14:textId="0F9C8FEC" w:rsidR="00913FC0" w:rsidRDefault="00913FC0" w:rsidP="00913FC0">
      <w:pPr>
        <w:pStyle w:val="a4"/>
        <w:numPr>
          <w:ilvl w:val="0"/>
          <w:numId w:val="5"/>
        </w:numPr>
        <w:autoSpaceDE w:val="0"/>
        <w:autoSpaceDN w:val="0"/>
        <w:adjustRightInd w:val="0"/>
        <w:spacing w:before="0"/>
      </w:pPr>
      <w:r>
        <w:t xml:space="preserve">Μηδενική υπόθεση: </w:t>
      </w:r>
      <w:r w:rsidRPr="006C5DC7">
        <w:rPr>
          <w:color w:val="FF0000"/>
        </w:rPr>
        <w:t xml:space="preserve">Οι μεταβλητές είναι ανεξάρτητες                            </w:t>
      </w:r>
      <w:r>
        <w:t xml:space="preserve">Εναλλακτική υπόθεση: </w:t>
      </w:r>
      <w:r w:rsidRPr="006C5DC7">
        <w:rPr>
          <w:color w:val="FF0000"/>
        </w:rPr>
        <w:t>Οι μεταβλητές δεν είναι ανεξάρτητες (εξαρτημένες)</w:t>
      </w:r>
    </w:p>
    <w:p w14:paraId="044A0BEF" w14:textId="5AB27EFD" w:rsidR="00913FC0" w:rsidRPr="006C5DC7" w:rsidRDefault="00913FC0" w:rsidP="00913FC0">
      <w:pPr>
        <w:pStyle w:val="a4"/>
        <w:numPr>
          <w:ilvl w:val="0"/>
          <w:numId w:val="5"/>
        </w:numPr>
        <w:autoSpaceDE w:val="0"/>
        <w:autoSpaceDN w:val="0"/>
        <w:adjustRightInd w:val="0"/>
        <w:spacing w:before="0"/>
        <w:rPr>
          <w:color w:val="FF0000"/>
        </w:rPr>
      </w:pPr>
      <w:r w:rsidRPr="006C5DC7">
        <w:rPr>
          <w:color w:val="FF0000"/>
        </w:rPr>
        <w:t>α=(20/250)*100=8%  β=(200*560)/600=186,67 γ=(9/40)*100=22,5%       δ=(139/600)*100=23,17%</w:t>
      </w:r>
    </w:p>
    <w:p w14:paraId="0CBE8AE0" w14:textId="64AB7C86" w:rsidR="00913FC0" w:rsidRPr="006C5DC7" w:rsidRDefault="00913FC0" w:rsidP="00913FC0">
      <w:pPr>
        <w:pStyle w:val="a4"/>
        <w:numPr>
          <w:ilvl w:val="0"/>
          <w:numId w:val="5"/>
        </w:numPr>
        <w:autoSpaceDE w:val="0"/>
        <w:autoSpaceDN w:val="0"/>
        <w:adjustRightInd w:val="0"/>
        <w:spacing w:before="0"/>
        <w:rPr>
          <w:color w:val="FF0000"/>
        </w:rPr>
      </w:pPr>
      <w:r w:rsidRPr="006C5DC7">
        <w:rPr>
          <w:color w:val="FF0000"/>
        </w:rPr>
        <w:t>(20/250)*100=8%</w:t>
      </w:r>
    </w:p>
    <w:p w14:paraId="21D51F63" w14:textId="71400645" w:rsidR="00913FC0" w:rsidRPr="006C5DC7" w:rsidRDefault="00913FC0" w:rsidP="00913FC0">
      <w:pPr>
        <w:pStyle w:val="a4"/>
        <w:numPr>
          <w:ilvl w:val="0"/>
          <w:numId w:val="5"/>
        </w:numPr>
        <w:autoSpaceDE w:val="0"/>
        <w:autoSpaceDN w:val="0"/>
        <w:adjustRightInd w:val="0"/>
        <w:spacing w:before="0"/>
        <w:rPr>
          <w:color w:val="FF0000"/>
        </w:rPr>
      </w:pPr>
      <w:r w:rsidRPr="006C5DC7">
        <w:rPr>
          <w:color w:val="FF0000"/>
        </w:rPr>
        <w:t>(139/560)*100=24,82%</w:t>
      </w:r>
    </w:p>
    <w:p w14:paraId="403D6919" w14:textId="072DE9C2" w:rsidR="00913FC0" w:rsidRPr="006C5DC7" w:rsidRDefault="00913FC0" w:rsidP="00913FC0">
      <w:pPr>
        <w:pStyle w:val="a4"/>
        <w:numPr>
          <w:ilvl w:val="0"/>
          <w:numId w:val="5"/>
        </w:numPr>
        <w:autoSpaceDE w:val="0"/>
        <w:autoSpaceDN w:val="0"/>
        <w:adjustRightInd w:val="0"/>
        <w:spacing w:before="0"/>
        <w:rPr>
          <w:color w:val="FF0000"/>
        </w:rPr>
      </w:pPr>
      <w:r w:rsidRPr="006C5DC7">
        <w:rPr>
          <w:color w:val="FF0000"/>
        </w:rPr>
        <w:t>(9/600)*100=1,5%</w:t>
      </w:r>
    </w:p>
    <w:p w14:paraId="076D7E10" w14:textId="252E0FFC" w:rsidR="00913FC0" w:rsidRPr="00913FC0" w:rsidRDefault="00913FC0" w:rsidP="00913FC0">
      <w:pPr>
        <w:pStyle w:val="a4"/>
        <w:numPr>
          <w:ilvl w:val="0"/>
          <w:numId w:val="5"/>
        </w:numPr>
        <w:autoSpaceDE w:val="0"/>
        <w:autoSpaceDN w:val="0"/>
        <w:adjustRightInd w:val="0"/>
        <w:spacing w:before="0"/>
      </w:pPr>
      <w:r w:rsidRPr="00913FC0">
        <w:t xml:space="preserve">Επειδή η τιμή 2,351 του </w:t>
      </w:r>
      <w:r w:rsidRPr="00913FC0">
        <w:rPr>
          <w:color w:val="000000"/>
        </w:rPr>
        <w:t>Pearson Chi-Square είναι στατιστικά σημαντική</w:t>
      </w:r>
      <w:r>
        <w:rPr>
          <w:color w:val="000000"/>
        </w:rPr>
        <w:t xml:space="preserve">  (</w:t>
      </w:r>
      <w:r>
        <w:rPr>
          <w:color w:val="000000"/>
          <w:lang w:val="en-US"/>
        </w:rPr>
        <w:t>Sig</w:t>
      </w:r>
      <w:r w:rsidRPr="00913FC0">
        <w:rPr>
          <w:color w:val="000000"/>
        </w:rPr>
        <w:t xml:space="preserve">.=0,039&lt;0,05) </w:t>
      </w:r>
      <w:r>
        <w:rPr>
          <w:color w:val="000000"/>
        </w:rPr>
        <w:t xml:space="preserve">απορρίπτουμε την μηδενική υπόθεση και αποδεχόμαστε την εναλλακτική. </w:t>
      </w:r>
      <w:r w:rsidRPr="006C5DC7">
        <w:rPr>
          <w:color w:val="FF0000"/>
        </w:rPr>
        <w:t>Δηλαδή οι μεταβλητές είναι εξαρτημένες</w:t>
      </w:r>
      <w:r>
        <w:rPr>
          <w:color w:val="000000"/>
        </w:rPr>
        <w:t xml:space="preserve">. Άρα πιθανή αιτία παραγωγής πολλών ελλαττωματικών είναι η βάρδια. </w:t>
      </w:r>
    </w:p>
    <w:p w14:paraId="73280EF6" w14:textId="34E57C1D" w:rsidR="00913FC0" w:rsidRPr="00913FC0" w:rsidRDefault="00913FC0" w:rsidP="00913FC0">
      <w:pPr>
        <w:pStyle w:val="a4"/>
        <w:numPr>
          <w:ilvl w:val="0"/>
          <w:numId w:val="5"/>
        </w:numPr>
        <w:autoSpaceDE w:val="0"/>
        <w:autoSpaceDN w:val="0"/>
        <w:adjustRightInd w:val="0"/>
        <w:spacing w:before="0"/>
      </w:pPr>
      <w:r>
        <w:rPr>
          <w:color w:val="000000"/>
        </w:rPr>
        <w:t xml:space="preserve">Επειδή </w:t>
      </w:r>
      <w:r w:rsidRPr="006C5DC7">
        <w:rPr>
          <w:color w:val="FF0000"/>
        </w:rPr>
        <w:t xml:space="preserve">κανένα κελί δεν έχει αναμενόμενη τιμή μικρότερη του 5 τα αποτελέσματα είναι αξιόπιστα. </w:t>
      </w:r>
      <w:r>
        <w:rPr>
          <w:color w:val="000000"/>
        </w:rPr>
        <w:t xml:space="preserve">(αν τουλάχιστον το 20% των κελιών έχουν αναμενόμενη τιμή μικρότερη του 5 τα αποτελέσματα δεν είναι αξιόπιστα). </w:t>
      </w:r>
    </w:p>
    <w:p w14:paraId="0A787826" w14:textId="77777777" w:rsidR="00913FC0" w:rsidRPr="00913FC0" w:rsidRDefault="00913FC0" w:rsidP="00913FC0">
      <w:pPr>
        <w:pStyle w:val="a4"/>
        <w:autoSpaceDE w:val="0"/>
        <w:autoSpaceDN w:val="0"/>
        <w:adjustRightInd w:val="0"/>
        <w:spacing w:before="0"/>
      </w:pPr>
    </w:p>
    <w:p w14:paraId="0DB4ABB1" w14:textId="672B6164" w:rsidR="00D5310A" w:rsidRPr="00913FC0" w:rsidRDefault="00D5310A" w:rsidP="00D5310A">
      <w:pPr>
        <w:autoSpaceDE w:val="0"/>
        <w:autoSpaceDN w:val="0"/>
        <w:adjustRightInd w:val="0"/>
        <w:spacing w:before="0"/>
      </w:pPr>
    </w:p>
    <w:p w14:paraId="06442D19" w14:textId="0082BD8D" w:rsidR="00D5310A" w:rsidRPr="00913FC0" w:rsidRDefault="00D5310A" w:rsidP="00D5310A">
      <w:pPr>
        <w:autoSpaceDE w:val="0"/>
        <w:autoSpaceDN w:val="0"/>
        <w:adjustRightInd w:val="0"/>
        <w:spacing w:before="0"/>
      </w:pPr>
    </w:p>
    <w:p w14:paraId="32AE76CE" w14:textId="6A109999" w:rsidR="00D5310A" w:rsidRPr="00913FC0" w:rsidRDefault="00D5310A" w:rsidP="00D5310A">
      <w:pPr>
        <w:autoSpaceDE w:val="0"/>
        <w:autoSpaceDN w:val="0"/>
        <w:adjustRightInd w:val="0"/>
        <w:spacing w:before="0"/>
      </w:pPr>
    </w:p>
    <w:p w14:paraId="19E162FB" w14:textId="769EF1A0" w:rsidR="00D5310A" w:rsidRPr="00913FC0" w:rsidRDefault="00D5310A" w:rsidP="00D5310A">
      <w:pPr>
        <w:autoSpaceDE w:val="0"/>
        <w:autoSpaceDN w:val="0"/>
        <w:adjustRightInd w:val="0"/>
        <w:spacing w:before="0"/>
      </w:pPr>
    </w:p>
    <w:p w14:paraId="09B152C0" w14:textId="57A2F9ED" w:rsidR="00547BF4" w:rsidRPr="002A08D5" w:rsidRDefault="00547BF4" w:rsidP="00547BF4">
      <w:pPr>
        <w:spacing w:before="0"/>
        <w:rPr>
          <w:b/>
          <w:bCs/>
        </w:rPr>
      </w:pPr>
      <w:r w:rsidRPr="002A08D5">
        <w:rPr>
          <w:b/>
          <w:bCs/>
        </w:rPr>
        <w:t xml:space="preserve">ΑΣΚΗΣΗ </w:t>
      </w:r>
      <w:r>
        <w:rPr>
          <w:b/>
          <w:bCs/>
        </w:rPr>
        <w:t>6</w:t>
      </w:r>
      <w:r w:rsidRPr="002A08D5">
        <w:rPr>
          <w:b/>
          <w:bCs/>
          <w:vertAlign w:val="superscript"/>
        </w:rPr>
        <w:t>η</w:t>
      </w:r>
      <w:r w:rsidRPr="002A08D5">
        <w:rPr>
          <w:b/>
          <w:bCs/>
        </w:rPr>
        <w:t xml:space="preserve"> </w:t>
      </w:r>
    </w:p>
    <w:p w14:paraId="0DC28CED" w14:textId="0EA97B91" w:rsidR="00547BF4" w:rsidRPr="00424E7E" w:rsidRDefault="00547BF4" w:rsidP="00547BF4">
      <w:pPr>
        <w:pStyle w:val="3"/>
        <w:spacing w:after="0" w:line="360" w:lineRule="auto"/>
        <w:ind w:left="0"/>
        <w:jc w:val="both"/>
        <w:rPr>
          <w:b/>
          <w:bCs/>
          <w:color w:val="000000"/>
          <w:sz w:val="24"/>
          <w:szCs w:val="24"/>
        </w:rPr>
      </w:pPr>
      <w:r w:rsidRPr="009C0CDE">
        <w:rPr>
          <w:b/>
          <w:bCs/>
          <w:color w:val="000000"/>
          <w:sz w:val="24"/>
          <w:szCs w:val="24"/>
          <w:lang w:val="en-US"/>
        </w:rPr>
        <w:t>ANOVA</w:t>
      </w:r>
    </w:p>
    <w:p w14:paraId="7BA524BB" w14:textId="77777777" w:rsidR="00547BF4" w:rsidRPr="009028A0" w:rsidRDefault="00547BF4" w:rsidP="00547BF4">
      <w:r>
        <w:t>Δ</w:t>
      </w:r>
      <w:r w:rsidRPr="009028A0">
        <w:t>ιαφέρουν οι ειδικότητες των ιατρών ως προς το χρόνο που αφιερώνουν σ</w:t>
      </w:r>
      <w:r>
        <w:t>τ</w:t>
      </w:r>
      <w:r w:rsidRPr="009028A0">
        <w:t xml:space="preserve">η </w:t>
      </w:r>
      <w:r>
        <w:t>φροντίδα των ασθενών τους; Μια έρευνα επέλεξε ένα τυχαίο δείγμα ιατρών διαφόρων ειδικοτήτων και κατέγραψε τον αριθμό των ωρών που αφιέρωσε ο καθένας στη φροντίδα των ασθενών του στη διάρκεια μιας εβδομάδας. Εφαρμόστηκε η κατάλληλη μέθοδος και τα αποτελέσματα εμφανίζονται στον επόμενο πίνακα.</w:t>
      </w:r>
    </w:p>
    <w:p w14:paraId="097F0276" w14:textId="77777777" w:rsidR="00547BF4" w:rsidRPr="00355741" w:rsidRDefault="00547BF4" w:rsidP="00547BF4">
      <w:pPr>
        <w:pStyle w:val="a5"/>
        <w:tabs>
          <w:tab w:val="num" w:pos="1020"/>
        </w:tabs>
        <w:spacing w:line="276" w:lineRule="auto"/>
        <w:rPr>
          <w:b/>
          <w:bCs/>
          <w:sz w:val="22"/>
          <w:szCs w:val="22"/>
          <w:lang w:val="en-US"/>
        </w:rPr>
      </w:pPr>
      <w:r w:rsidRPr="00355741">
        <w:rPr>
          <w:b/>
          <w:bCs/>
          <w:sz w:val="22"/>
          <w:szCs w:val="22"/>
        </w:rPr>
        <w:t xml:space="preserve">Πίνακας </w:t>
      </w:r>
      <w:r w:rsidRPr="00355741">
        <w:rPr>
          <w:b/>
          <w:bCs/>
          <w:sz w:val="22"/>
          <w:szCs w:val="22"/>
          <w:lang w:val="en-US"/>
        </w:rPr>
        <w:t>ANOVA</w:t>
      </w:r>
    </w:p>
    <w:tbl>
      <w:tblPr>
        <w:tblW w:w="9390" w:type="dxa"/>
        <w:tblInd w:w="108" w:type="dxa"/>
        <w:tblBorders>
          <w:top w:val="single" w:sz="12" w:space="0" w:color="008000"/>
          <w:bottom w:val="single" w:sz="12" w:space="0" w:color="008000"/>
        </w:tblBorders>
        <w:tblLayout w:type="fixed"/>
        <w:tblLook w:val="01E0" w:firstRow="1" w:lastRow="1" w:firstColumn="1" w:lastColumn="1" w:noHBand="0" w:noVBand="0"/>
      </w:tblPr>
      <w:tblGrid>
        <w:gridCol w:w="2129"/>
        <w:gridCol w:w="1777"/>
        <w:gridCol w:w="1646"/>
        <w:gridCol w:w="1627"/>
        <w:gridCol w:w="1043"/>
        <w:gridCol w:w="1168"/>
      </w:tblGrid>
      <w:tr w:rsidR="00547BF4" w:rsidRPr="00355741" w14:paraId="25CCAF8A" w14:textId="77777777" w:rsidTr="00547BF4">
        <w:tc>
          <w:tcPr>
            <w:tcW w:w="2129" w:type="dxa"/>
            <w:tcBorders>
              <w:bottom w:val="single" w:sz="6" w:space="0" w:color="008000"/>
            </w:tcBorders>
          </w:tcPr>
          <w:p w14:paraId="688E2B54" w14:textId="77777777" w:rsidR="00547BF4" w:rsidRPr="00355741" w:rsidRDefault="00547BF4" w:rsidP="001A35AD">
            <w:pPr>
              <w:pStyle w:val="a5"/>
              <w:tabs>
                <w:tab w:val="num" w:pos="1020"/>
              </w:tabs>
              <w:spacing w:line="276" w:lineRule="auto"/>
              <w:rPr>
                <w:b/>
                <w:bCs/>
                <w:sz w:val="22"/>
              </w:rPr>
            </w:pPr>
            <w:r w:rsidRPr="00355741">
              <w:rPr>
                <w:b/>
                <w:bCs/>
                <w:sz w:val="22"/>
                <w:szCs w:val="22"/>
              </w:rPr>
              <w:t>Πηγή Μεταβλητότητας</w:t>
            </w:r>
          </w:p>
        </w:tc>
        <w:tc>
          <w:tcPr>
            <w:tcW w:w="1777" w:type="dxa"/>
            <w:tcBorders>
              <w:bottom w:val="single" w:sz="6" w:space="0" w:color="008000"/>
            </w:tcBorders>
          </w:tcPr>
          <w:p w14:paraId="312113C7" w14:textId="77777777" w:rsidR="00547BF4" w:rsidRPr="00355741" w:rsidRDefault="00547BF4" w:rsidP="001A35AD">
            <w:pPr>
              <w:pStyle w:val="a5"/>
              <w:tabs>
                <w:tab w:val="num" w:pos="1020"/>
              </w:tabs>
              <w:spacing w:line="276" w:lineRule="auto"/>
              <w:rPr>
                <w:b/>
                <w:bCs/>
                <w:sz w:val="22"/>
              </w:rPr>
            </w:pPr>
            <w:r w:rsidRPr="00355741">
              <w:rPr>
                <w:b/>
                <w:bCs/>
                <w:sz w:val="22"/>
                <w:szCs w:val="22"/>
              </w:rPr>
              <w:t>Άθροισμα Τετραγώνων-</w:t>
            </w:r>
            <w:r w:rsidRPr="00355741">
              <w:rPr>
                <w:b/>
                <w:bCs/>
                <w:sz w:val="22"/>
                <w:szCs w:val="22"/>
                <w:lang w:val="en-US"/>
              </w:rPr>
              <w:t>SS</w:t>
            </w:r>
          </w:p>
        </w:tc>
        <w:tc>
          <w:tcPr>
            <w:tcW w:w="1646" w:type="dxa"/>
            <w:tcBorders>
              <w:bottom w:val="single" w:sz="6" w:space="0" w:color="008000"/>
            </w:tcBorders>
          </w:tcPr>
          <w:p w14:paraId="5D008019" w14:textId="77777777" w:rsidR="00547BF4" w:rsidRPr="00355741" w:rsidRDefault="00547BF4" w:rsidP="001A35AD">
            <w:pPr>
              <w:pStyle w:val="a5"/>
              <w:tabs>
                <w:tab w:val="num" w:pos="1020"/>
              </w:tabs>
              <w:spacing w:line="276" w:lineRule="auto"/>
              <w:rPr>
                <w:b/>
                <w:bCs/>
                <w:sz w:val="22"/>
              </w:rPr>
            </w:pPr>
            <w:r w:rsidRPr="00355741">
              <w:rPr>
                <w:b/>
                <w:bCs/>
                <w:sz w:val="22"/>
                <w:szCs w:val="22"/>
              </w:rPr>
              <w:t>Βαθμοί Ελευθερίας-</w:t>
            </w:r>
            <w:r>
              <w:rPr>
                <w:b/>
                <w:bCs/>
                <w:sz w:val="22"/>
                <w:szCs w:val="22"/>
                <w:lang w:val="en-US"/>
              </w:rPr>
              <w:t>df</w:t>
            </w:r>
          </w:p>
        </w:tc>
        <w:tc>
          <w:tcPr>
            <w:tcW w:w="1627" w:type="dxa"/>
            <w:tcBorders>
              <w:bottom w:val="single" w:sz="6" w:space="0" w:color="008000"/>
            </w:tcBorders>
          </w:tcPr>
          <w:p w14:paraId="773F31DE" w14:textId="77777777" w:rsidR="00547BF4" w:rsidRPr="00355741" w:rsidRDefault="00547BF4" w:rsidP="001A35AD">
            <w:pPr>
              <w:pStyle w:val="a5"/>
              <w:tabs>
                <w:tab w:val="num" w:pos="1020"/>
              </w:tabs>
              <w:spacing w:line="276" w:lineRule="auto"/>
              <w:rPr>
                <w:b/>
                <w:bCs/>
                <w:sz w:val="22"/>
              </w:rPr>
            </w:pPr>
            <w:r w:rsidRPr="00355741">
              <w:rPr>
                <w:b/>
                <w:bCs/>
                <w:sz w:val="22"/>
                <w:szCs w:val="22"/>
              </w:rPr>
              <w:t>Μέσο Τετράγωνο-</w:t>
            </w:r>
            <w:r w:rsidRPr="00355741">
              <w:rPr>
                <w:b/>
                <w:bCs/>
                <w:sz w:val="22"/>
                <w:szCs w:val="22"/>
                <w:lang w:val="en-US"/>
              </w:rPr>
              <w:t>MS</w:t>
            </w:r>
          </w:p>
        </w:tc>
        <w:tc>
          <w:tcPr>
            <w:tcW w:w="1043" w:type="dxa"/>
            <w:tcBorders>
              <w:bottom w:val="single" w:sz="6" w:space="0" w:color="008000"/>
            </w:tcBorders>
          </w:tcPr>
          <w:p w14:paraId="4E691C57" w14:textId="77777777" w:rsidR="00547BF4" w:rsidRPr="00355741" w:rsidRDefault="00547BF4" w:rsidP="001A35AD">
            <w:pPr>
              <w:pStyle w:val="a5"/>
              <w:tabs>
                <w:tab w:val="num" w:pos="1020"/>
              </w:tabs>
              <w:spacing w:line="276" w:lineRule="auto"/>
              <w:rPr>
                <w:b/>
                <w:bCs/>
                <w:i/>
                <w:sz w:val="22"/>
              </w:rPr>
            </w:pPr>
          </w:p>
          <w:p w14:paraId="317117D6" w14:textId="77777777" w:rsidR="00547BF4" w:rsidRPr="00355741" w:rsidRDefault="00547BF4" w:rsidP="001A35AD">
            <w:pPr>
              <w:pStyle w:val="a5"/>
              <w:tabs>
                <w:tab w:val="num" w:pos="1020"/>
              </w:tabs>
              <w:spacing w:line="276" w:lineRule="auto"/>
              <w:rPr>
                <w:b/>
                <w:bCs/>
                <w:i/>
                <w:sz w:val="22"/>
              </w:rPr>
            </w:pPr>
            <w:r w:rsidRPr="00355741">
              <w:rPr>
                <w:b/>
                <w:bCs/>
                <w:i/>
                <w:sz w:val="22"/>
                <w:szCs w:val="22"/>
                <w:lang w:val="en-US"/>
              </w:rPr>
              <w:t>f</w:t>
            </w:r>
          </w:p>
        </w:tc>
        <w:tc>
          <w:tcPr>
            <w:tcW w:w="1168" w:type="dxa"/>
            <w:tcBorders>
              <w:bottom w:val="single" w:sz="6" w:space="0" w:color="008000"/>
            </w:tcBorders>
          </w:tcPr>
          <w:p w14:paraId="5AAC4B9A" w14:textId="77777777" w:rsidR="00547BF4" w:rsidRDefault="00547BF4" w:rsidP="001A35AD">
            <w:pPr>
              <w:pStyle w:val="a5"/>
              <w:tabs>
                <w:tab w:val="num" w:pos="1020"/>
              </w:tabs>
              <w:spacing w:line="276" w:lineRule="auto"/>
              <w:ind w:left="0"/>
              <w:rPr>
                <w:b/>
                <w:bCs/>
                <w:i/>
                <w:sz w:val="22"/>
                <w:lang w:val="en-US"/>
              </w:rPr>
            </w:pPr>
          </w:p>
          <w:p w14:paraId="1EDD2B23" w14:textId="77777777" w:rsidR="00547BF4" w:rsidRPr="0049393A" w:rsidRDefault="00547BF4" w:rsidP="001A35AD">
            <w:pPr>
              <w:pStyle w:val="a5"/>
              <w:tabs>
                <w:tab w:val="num" w:pos="1020"/>
              </w:tabs>
              <w:spacing w:line="276" w:lineRule="auto"/>
              <w:ind w:left="0"/>
              <w:rPr>
                <w:b/>
                <w:bCs/>
                <w:i/>
                <w:sz w:val="22"/>
                <w:lang w:val="en-US"/>
              </w:rPr>
            </w:pPr>
            <w:r>
              <w:rPr>
                <w:b/>
                <w:bCs/>
                <w:i/>
                <w:sz w:val="22"/>
                <w:lang w:val="en-US"/>
              </w:rPr>
              <w:t>Sig.</w:t>
            </w:r>
          </w:p>
        </w:tc>
      </w:tr>
      <w:tr w:rsidR="00547BF4" w:rsidRPr="00355741" w14:paraId="45D2C748" w14:textId="77777777" w:rsidTr="00547BF4">
        <w:tc>
          <w:tcPr>
            <w:tcW w:w="2129" w:type="dxa"/>
          </w:tcPr>
          <w:p w14:paraId="38770219" w14:textId="77777777" w:rsidR="00547BF4" w:rsidRPr="00355741" w:rsidRDefault="00547BF4" w:rsidP="001A35AD">
            <w:pPr>
              <w:pStyle w:val="a5"/>
              <w:tabs>
                <w:tab w:val="num" w:pos="1020"/>
              </w:tabs>
              <w:spacing w:line="276" w:lineRule="auto"/>
              <w:rPr>
                <w:bCs/>
                <w:sz w:val="22"/>
                <w:lang w:val="en-US"/>
              </w:rPr>
            </w:pPr>
            <w:r w:rsidRPr="00355741">
              <w:rPr>
                <w:bCs/>
                <w:sz w:val="22"/>
                <w:szCs w:val="22"/>
              </w:rPr>
              <w:t>Παράγοντας</w:t>
            </w:r>
            <w:r w:rsidRPr="00355741">
              <w:rPr>
                <w:bCs/>
                <w:sz w:val="22"/>
                <w:szCs w:val="22"/>
                <w:lang w:val="en-US"/>
              </w:rPr>
              <w:t xml:space="preserve"> (TR)</w:t>
            </w:r>
          </w:p>
        </w:tc>
        <w:tc>
          <w:tcPr>
            <w:tcW w:w="1777" w:type="dxa"/>
            <w:vAlign w:val="center"/>
          </w:tcPr>
          <w:p w14:paraId="48983F11" w14:textId="77777777" w:rsidR="00547BF4" w:rsidRPr="00F43D0B" w:rsidRDefault="00547BF4" w:rsidP="001A35AD">
            <w:pPr>
              <w:pStyle w:val="a5"/>
              <w:tabs>
                <w:tab w:val="num" w:pos="1020"/>
              </w:tabs>
              <w:spacing w:line="276" w:lineRule="auto"/>
              <w:rPr>
                <w:bCs/>
              </w:rPr>
            </w:pPr>
            <w:r w:rsidRPr="00F43D0B">
              <w:rPr>
                <w:rFonts w:eastAsiaTheme="minorHAnsi"/>
                <w:color w:val="000000"/>
                <w:lang w:eastAsia="en-US"/>
              </w:rPr>
              <w:t>1406,390</w:t>
            </w:r>
          </w:p>
        </w:tc>
        <w:tc>
          <w:tcPr>
            <w:tcW w:w="1646" w:type="dxa"/>
            <w:vAlign w:val="center"/>
          </w:tcPr>
          <w:p w14:paraId="13B83BAE" w14:textId="77777777" w:rsidR="00547BF4" w:rsidRPr="00547BF4" w:rsidRDefault="00547BF4" w:rsidP="001A35AD">
            <w:pPr>
              <w:pStyle w:val="a5"/>
              <w:tabs>
                <w:tab w:val="num" w:pos="1020"/>
              </w:tabs>
              <w:spacing w:line="276" w:lineRule="auto"/>
              <w:jc w:val="right"/>
              <w:rPr>
                <w:bCs/>
                <w:color w:val="000000" w:themeColor="text1"/>
                <w:lang w:val="en-US"/>
              </w:rPr>
            </w:pPr>
            <w:r w:rsidRPr="00547BF4">
              <w:rPr>
                <w:rFonts w:eastAsiaTheme="minorHAnsi"/>
                <w:color w:val="000000" w:themeColor="text1"/>
                <w:lang w:eastAsia="en-US"/>
              </w:rPr>
              <w:t>4</w:t>
            </w:r>
            <w:r w:rsidRPr="00547BF4">
              <w:rPr>
                <w:rFonts w:eastAsiaTheme="minorHAnsi"/>
                <w:color w:val="000000" w:themeColor="text1"/>
                <w:lang w:val="en-US" w:eastAsia="en-US"/>
              </w:rPr>
              <w:t xml:space="preserve">  </w:t>
            </w:r>
          </w:p>
        </w:tc>
        <w:tc>
          <w:tcPr>
            <w:tcW w:w="1627" w:type="dxa"/>
            <w:vAlign w:val="center"/>
          </w:tcPr>
          <w:p w14:paraId="1DD64726" w14:textId="77777777" w:rsidR="00547BF4" w:rsidRPr="00F43D0B" w:rsidRDefault="00547BF4" w:rsidP="001A35AD">
            <w:pPr>
              <w:pStyle w:val="a5"/>
              <w:tabs>
                <w:tab w:val="num" w:pos="1020"/>
              </w:tabs>
              <w:spacing w:line="276" w:lineRule="auto"/>
              <w:rPr>
                <w:bCs/>
              </w:rPr>
            </w:pPr>
            <w:r w:rsidRPr="00F43D0B">
              <w:rPr>
                <w:rFonts w:eastAsiaTheme="minorHAnsi"/>
                <w:color w:val="000000"/>
                <w:lang w:eastAsia="en-US"/>
              </w:rPr>
              <w:t>351,598</w:t>
            </w:r>
          </w:p>
        </w:tc>
        <w:tc>
          <w:tcPr>
            <w:tcW w:w="1043" w:type="dxa"/>
            <w:vAlign w:val="center"/>
          </w:tcPr>
          <w:p w14:paraId="4074347A" w14:textId="77777777" w:rsidR="00547BF4" w:rsidRPr="00F43D0B" w:rsidRDefault="00547BF4" w:rsidP="001A35AD">
            <w:pPr>
              <w:pStyle w:val="a5"/>
              <w:tabs>
                <w:tab w:val="num" w:pos="1020"/>
              </w:tabs>
              <w:spacing w:line="276" w:lineRule="auto"/>
              <w:rPr>
                <w:bCs/>
              </w:rPr>
            </w:pPr>
            <w:r w:rsidRPr="00F43D0B">
              <w:rPr>
                <w:rFonts w:eastAsiaTheme="minorHAnsi"/>
                <w:color w:val="000000"/>
                <w:lang w:eastAsia="en-US"/>
              </w:rPr>
              <w:t>5,169</w:t>
            </w:r>
          </w:p>
        </w:tc>
        <w:tc>
          <w:tcPr>
            <w:tcW w:w="1168" w:type="dxa"/>
          </w:tcPr>
          <w:p w14:paraId="450E0496" w14:textId="77777777" w:rsidR="00547BF4" w:rsidRPr="0049393A" w:rsidRDefault="00547BF4" w:rsidP="001A35AD">
            <w:pPr>
              <w:pStyle w:val="a5"/>
              <w:tabs>
                <w:tab w:val="num" w:pos="1020"/>
              </w:tabs>
              <w:spacing w:line="276" w:lineRule="auto"/>
              <w:rPr>
                <w:rFonts w:eastAsiaTheme="minorHAnsi"/>
                <w:color w:val="000000"/>
                <w:lang w:val="en-US" w:eastAsia="en-US"/>
              </w:rPr>
            </w:pPr>
            <w:r>
              <w:rPr>
                <w:rFonts w:eastAsiaTheme="minorHAnsi"/>
                <w:color w:val="000000"/>
                <w:lang w:val="en-US" w:eastAsia="en-US"/>
              </w:rPr>
              <w:t>0,035</w:t>
            </w:r>
          </w:p>
        </w:tc>
      </w:tr>
      <w:tr w:rsidR="00547BF4" w:rsidRPr="00355741" w14:paraId="4CB16274" w14:textId="77777777" w:rsidTr="00547BF4">
        <w:tc>
          <w:tcPr>
            <w:tcW w:w="2129" w:type="dxa"/>
          </w:tcPr>
          <w:p w14:paraId="4233F85D" w14:textId="77777777" w:rsidR="00547BF4" w:rsidRPr="00355741" w:rsidRDefault="00547BF4" w:rsidP="001A35AD">
            <w:pPr>
              <w:pStyle w:val="a5"/>
              <w:tabs>
                <w:tab w:val="num" w:pos="1020"/>
              </w:tabs>
              <w:spacing w:line="276" w:lineRule="auto"/>
              <w:rPr>
                <w:bCs/>
                <w:sz w:val="22"/>
                <w:lang w:val="en-US"/>
              </w:rPr>
            </w:pPr>
            <w:r w:rsidRPr="00355741">
              <w:rPr>
                <w:bCs/>
                <w:sz w:val="22"/>
                <w:szCs w:val="22"/>
              </w:rPr>
              <w:t>Σφάλματα</w:t>
            </w:r>
            <w:r w:rsidRPr="00355741">
              <w:rPr>
                <w:bCs/>
                <w:sz w:val="22"/>
                <w:szCs w:val="22"/>
                <w:lang w:val="en-US"/>
              </w:rPr>
              <w:t xml:space="preserve">  (E)</w:t>
            </w:r>
          </w:p>
        </w:tc>
        <w:tc>
          <w:tcPr>
            <w:tcW w:w="1777" w:type="dxa"/>
            <w:vAlign w:val="center"/>
          </w:tcPr>
          <w:p w14:paraId="5ECBCE24" w14:textId="77777777" w:rsidR="00547BF4" w:rsidRPr="00F43D0B" w:rsidRDefault="00547BF4" w:rsidP="001A35AD">
            <w:pPr>
              <w:pStyle w:val="a5"/>
              <w:tabs>
                <w:tab w:val="num" w:pos="1020"/>
              </w:tabs>
              <w:spacing w:line="276" w:lineRule="auto"/>
              <w:rPr>
                <w:bCs/>
              </w:rPr>
            </w:pPr>
            <w:r w:rsidRPr="00F43D0B">
              <w:rPr>
                <w:rFonts w:eastAsiaTheme="minorHAnsi"/>
                <w:color w:val="000000"/>
                <w:lang w:eastAsia="en-US"/>
              </w:rPr>
              <w:t>11903,578</w:t>
            </w:r>
          </w:p>
        </w:tc>
        <w:tc>
          <w:tcPr>
            <w:tcW w:w="1646" w:type="dxa"/>
            <w:vAlign w:val="center"/>
          </w:tcPr>
          <w:p w14:paraId="4BB02A6C" w14:textId="77777777" w:rsidR="00547BF4" w:rsidRPr="00547BF4" w:rsidRDefault="00547BF4" w:rsidP="001A35AD">
            <w:pPr>
              <w:pStyle w:val="a5"/>
              <w:tabs>
                <w:tab w:val="num" w:pos="1020"/>
              </w:tabs>
              <w:spacing w:line="276" w:lineRule="auto"/>
              <w:jc w:val="right"/>
              <w:rPr>
                <w:bCs/>
                <w:color w:val="000000" w:themeColor="text1"/>
                <w:lang w:val="en-US"/>
              </w:rPr>
            </w:pPr>
            <w:r w:rsidRPr="00547BF4">
              <w:rPr>
                <w:rFonts w:eastAsiaTheme="minorHAnsi"/>
                <w:color w:val="000000" w:themeColor="text1"/>
                <w:lang w:eastAsia="en-US"/>
              </w:rPr>
              <w:t>175</w:t>
            </w:r>
            <w:r w:rsidRPr="00547BF4">
              <w:rPr>
                <w:rFonts w:eastAsiaTheme="minorHAnsi"/>
                <w:color w:val="000000" w:themeColor="text1"/>
                <w:lang w:val="en-US" w:eastAsia="en-US"/>
              </w:rPr>
              <w:t xml:space="preserve"> </w:t>
            </w:r>
          </w:p>
        </w:tc>
        <w:tc>
          <w:tcPr>
            <w:tcW w:w="1627" w:type="dxa"/>
            <w:vAlign w:val="center"/>
          </w:tcPr>
          <w:p w14:paraId="405847ED" w14:textId="77777777" w:rsidR="00547BF4" w:rsidRPr="00F43D0B" w:rsidRDefault="00547BF4" w:rsidP="001A35AD">
            <w:pPr>
              <w:pStyle w:val="a5"/>
              <w:tabs>
                <w:tab w:val="num" w:pos="1020"/>
              </w:tabs>
              <w:spacing w:line="276" w:lineRule="auto"/>
              <w:rPr>
                <w:bCs/>
              </w:rPr>
            </w:pPr>
            <w:r w:rsidRPr="00F43D0B">
              <w:rPr>
                <w:rFonts w:eastAsiaTheme="minorHAnsi"/>
                <w:color w:val="000000"/>
                <w:lang w:eastAsia="en-US"/>
              </w:rPr>
              <w:t>68,020</w:t>
            </w:r>
          </w:p>
        </w:tc>
        <w:tc>
          <w:tcPr>
            <w:tcW w:w="1043" w:type="dxa"/>
            <w:vAlign w:val="center"/>
          </w:tcPr>
          <w:p w14:paraId="15CC2F02" w14:textId="77777777" w:rsidR="00547BF4" w:rsidRPr="00F43D0B" w:rsidRDefault="00547BF4" w:rsidP="001A35AD">
            <w:pPr>
              <w:pStyle w:val="a5"/>
              <w:tabs>
                <w:tab w:val="num" w:pos="1020"/>
              </w:tabs>
              <w:spacing w:line="276" w:lineRule="auto"/>
              <w:rPr>
                <w:bCs/>
              </w:rPr>
            </w:pPr>
          </w:p>
        </w:tc>
        <w:tc>
          <w:tcPr>
            <w:tcW w:w="1168" w:type="dxa"/>
          </w:tcPr>
          <w:p w14:paraId="55342662" w14:textId="77777777" w:rsidR="00547BF4" w:rsidRPr="00F43D0B" w:rsidRDefault="00547BF4" w:rsidP="001A35AD">
            <w:pPr>
              <w:pStyle w:val="a5"/>
              <w:tabs>
                <w:tab w:val="num" w:pos="1020"/>
              </w:tabs>
              <w:spacing w:line="276" w:lineRule="auto"/>
              <w:rPr>
                <w:bCs/>
              </w:rPr>
            </w:pPr>
          </w:p>
        </w:tc>
      </w:tr>
      <w:tr w:rsidR="00547BF4" w:rsidRPr="00355741" w14:paraId="49F8845F" w14:textId="77777777" w:rsidTr="00547BF4">
        <w:tc>
          <w:tcPr>
            <w:tcW w:w="2129" w:type="dxa"/>
            <w:tcBorders>
              <w:top w:val="single" w:sz="6" w:space="0" w:color="008000"/>
            </w:tcBorders>
          </w:tcPr>
          <w:p w14:paraId="4C1AE8B6" w14:textId="77777777" w:rsidR="00547BF4" w:rsidRPr="00355741" w:rsidRDefault="00547BF4" w:rsidP="001A35AD">
            <w:pPr>
              <w:pStyle w:val="a5"/>
              <w:tabs>
                <w:tab w:val="num" w:pos="1020"/>
              </w:tabs>
              <w:spacing w:line="276" w:lineRule="auto"/>
              <w:rPr>
                <w:b/>
                <w:bCs/>
                <w:sz w:val="22"/>
              </w:rPr>
            </w:pPr>
            <w:r w:rsidRPr="00355741">
              <w:rPr>
                <w:b/>
                <w:bCs/>
                <w:sz w:val="22"/>
                <w:szCs w:val="22"/>
              </w:rPr>
              <w:t>Ολική</w:t>
            </w:r>
          </w:p>
        </w:tc>
        <w:tc>
          <w:tcPr>
            <w:tcW w:w="1777" w:type="dxa"/>
            <w:tcBorders>
              <w:top w:val="single" w:sz="6" w:space="0" w:color="008000"/>
            </w:tcBorders>
            <w:vAlign w:val="center"/>
          </w:tcPr>
          <w:p w14:paraId="3F5E6F86" w14:textId="77777777" w:rsidR="00547BF4" w:rsidRPr="00F43D0B" w:rsidRDefault="00547BF4" w:rsidP="001A35AD">
            <w:pPr>
              <w:pStyle w:val="a5"/>
              <w:tabs>
                <w:tab w:val="num" w:pos="1020"/>
              </w:tabs>
              <w:spacing w:line="276" w:lineRule="auto"/>
              <w:rPr>
                <w:b/>
                <w:bCs/>
              </w:rPr>
            </w:pPr>
            <w:r w:rsidRPr="00F43D0B">
              <w:rPr>
                <w:rFonts w:eastAsiaTheme="minorHAnsi"/>
                <w:color w:val="000000"/>
                <w:lang w:eastAsia="en-US"/>
              </w:rPr>
              <w:t>13309,968</w:t>
            </w:r>
          </w:p>
        </w:tc>
        <w:tc>
          <w:tcPr>
            <w:tcW w:w="1646" w:type="dxa"/>
            <w:tcBorders>
              <w:top w:val="single" w:sz="6" w:space="0" w:color="008000"/>
            </w:tcBorders>
            <w:vAlign w:val="center"/>
          </w:tcPr>
          <w:p w14:paraId="24E9469E" w14:textId="77777777" w:rsidR="00547BF4" w:rsidRPr="00547BF4" w:rsidRDefault="00547BF4" w:rsidP="001A35AD">
            <w:pPr>
              <w:pStyle w:val="a5"/>
              <w:tabs>
                <w:tab w:val="num" w:pos="1020"/>
              </w:tabs>
              <w:spacing w:line="276" w:lineRule="auto"/>
              <w:jc w:val="right"/>
              <w:rPr>
                <w:b/>
                <w:bCs/>
                <w:color w:val="000000" w:themeColor="text1"/>
                <w:lang w:val="en-US"/>
              </w:rPr>
            </w:pPr>
            <w:r w:rsidRPr="00547BF4">
              <w:rPr>
                <w:rFonts w:eastAsiaTheme="minorHAnsi"/>
                <w:color w:val="000000" w:themeColor="text1"/>
                <w:lang w:eastAsia="en-US"/>
              </w:rPr>
              <w:t>179</w:t>
            </w:r>
          </w:p>
        </w:tc>
        <w:tc>
          <w:tcPr>
            <w:tcW w:w="1627" w:type="dxa"/>
            <w:tcBorders>
              <w:top w:val="single" w:sz="6" w:space="0" w:color="008000"/>
            </w:tcBorders>
            <w:vAlign w:val="center"/>
          </w:tcPr>
          <w:p w14:paraId="2446D432" w14:textId="77777777" w:rsidR="00547BF4" w:rsidRPr="00F43D0B" w:rsidRDefault="00547BF4" w:rsidP="001A35AD">
            <w:pPr>
              <w:pStyle w:val="a5"/>
              <w:tabs>
                <w:tab w:val="num" w:pos="1020"/>
              </w:tabs>
              <w:spacing w:line="276" w:lineRule="auto"/>
              <w:rPr>
                <w:b/>
                <w:bCs/>
              </w:rPr>
            </w:pPr>
          </w:p>
        </w:tc>
        <w:tc>
          <w:tcPr>
            <w:tcW w:w="1043" w:type="dxa"/>
            <w:tcBorders>
              <w:top w:val="single" w:sz="6" w:space="0" w:color="008000"/>
            </w:tcBorders>
            <w:vAlign w:val="center"/>
          </w:tcPr>
          <w:p w14:paraId="4C474FDD" w14:textId="77777777" w:rsidR="00547BF4" w:rsidRPr="00F43D0B" w:rsidRDefault="00547BF4" w:rsidP="001A35AD">
            <w:pPr>
              <w:pStyle w:val="a5"/>
              <w:tabs>
                <w:tab w:val="num" w:pos="1020"/>
              </w:tabs>
              <w:spacing w:line="276" w:lineRule="auto"/>
              <w:rPr>
                <w:b/>
                <w:bCs/>
              </w:rPr>
            </w:pPr>
          </w:p>
        </w:tc>
        <w:tc>
          <w:tcPr>
            <w:tcW w:w="1168" w:type="dxa"/>
            <w:tcBorders>
              <w:top w:val="single" w:sz="6" w:space="0" w:color="008000"/>
            </w:tcBorders>
          </w:tcPr>
          <w:p w14:paraId="66CFB8FC" w14:textId="77777777" w:rsidR="00547BF4" w:rsidRPr="00F43D0B" w:rsidRDefault="00547BF4" w:rsidP="001A35AD">
            <w:pPr>
              <w:pStyle w:val="a5"/>
              <w:tabs>
                <w:tab w:val="num" w:pos="1020"/>
              </w:tabs>
              <w:spacing w:line="276" w:lineRule="auto"/>
              <w:rPr>
                <w:b/>
                <w:bCs/>
              </w:rPr>
            </w:pPr>
          </w:p>
        </w:tc>
      </w:tr>
    </w:tbl>
    <w:p w14:paraId="5DFB0EC5" w14:textId="77777777" w:rsidR="00547BF4" w:rsidRDefault="00547BF4" w:rsidP="00547BF4">
      <w:pPr>
        <w:pStyle w:val="3"/>
        <w:numPr>
          <w:ilvl w:val="0"/>
          <w:numId w:val="6"/>
        </w:numPr>
        <w:spacing w:before="120" w:after="0" w:line="360" w:lineRule="auto"/>
        <w:jc w:val="both"/>
        <w:rPr>
          <w:bCs/>
          <w:color w:val="000000"/>
          <w:sz w:val="24"/>
          <w:szCs w:val="24"/>
        </w:rPr>
      </w:pPr>
      <w:r>
        <w:rPr>
          <w:bCs/>
          <w:color w:val="000000"/>
          <w:sz w:val="24"/>
          <w:szCs w:val="24"/>
        </w:rPr>
        <w:t xml:space="preserve">Ποια είναι η κατάλληλη μέθοδος η οποία εφαρμόστηκε και γιατί; </w:t>
      </w:r>
    </w:p>
    <w:p w14:paraId="037288BE" w14:textId="77777777" w:rsidR="00547BF4" w:rsidRDefault="00547BF4" w:rsidP="00547BF4">
      <w:pPr>
        <w:pStyle w:val="3"/>
        <w:numPr>
          <w:ilvl w:val="0"/>
          <w:numId w:val="6"/>
        </w:numPr>
        <w:spacing w:before="120" w:after="0" w:line="360" w:lineRule="auto"/>
        <w:jc w:val="both"/>
        <w:rPr>
          <w:bCs/>
          <w:color w:val="000000"/>
          <w:sz w:val="24"/>
          <w:szCs w:val="24"/>
        </w:rPr>
      </w:pPr>
      <w:r>
        <w:rPr>
          <w:bCs/>
          <w:color w:val="000000"/>
          <w:sz w:val="24"/>
          <w:szCs w:val="24"/>
        </w:rPr>
        <w:t xml:space="preserve">Ποιες είναι οι υποθέσεις της μεθόδου; </w:t>
      </w:r>
    </w:p>
    <w:p w14:paraId="5BF48716" w14:textId="77777777" w:rsidR="00547BF4" w:rsidRDefault="00547BF4" w:rsidP="00547BF4">
      <w:pPr>
        <w:pStyle w:val="3"/>
        <w:numPr>
          <w:ilvl w:val="0"/>
          <w:numId w:val="6"/>
        </w:numPr>
        <w:spacing w:before="120" w:after="0" w:line="360" w:lineRule="auto"/>
        <w:jc w:val="both"/>
        <w:rPr>
          <w:bCs/>
          <w:color w:val="000000"/>
          <w:sz w:val="24"/>
          <w:szCs w:val="24"/>
        </w:rPr>
      </w:pPr>
      <w:r w:rsidRPr="0049393A">
        <w:rPr>
          <w:bCs/>
          <w:color w:val="000000"/>
          <w:sz w:val="24"/>
          <w:szCs w:val="24"/>
        </w:rPr>
        <w:t>Να προσδιορίσετε το πλήθος των ειδικοτήτων</w:t>
      </w:r>
    </w:p>
    <w:p w14:paraId="4EEF3B52" w14:textId="77777777" w:rsidR="00547BF4" w:rsidRDefault="00547BF4" w:rsidP="00547BF4">
      <w:pPr>
        <w:pStyle w:val="3"/>
        <w:numPr>
          <w:ilvl w:val="0"/>
          <w:numId w:val="6"/>
        </w:numPr>
        <w:spacing w:before="120" w:after="0" w:line="360" w:lineRule="auto"/>
        <w:jc w:val="both"/>
        <w:rPr>
          <w:bCs/>
          <w:color w:val="000000"/>
          <w:sz w:val="24"/>
          <w:szCs w:val="24"/>
        </w:rPr>
      </w:pPr>
      <w:r>
        <w:rPr>
          <w:bCs/>
          <w:color w:val="000000"/>
          <w:sz w:val="24"/>
          <w:szCs w:val="24"/>
        </w:rPr>
        <w:t>Τ</w:t>
      </w:r>
      <w:r w:rsidRPr="0049393A">
        <w:rPr>
          <w:bCs/>
          <w:color w:val="000000"/>
          <w:sz w:val="24"/>
          <w:szCs w:val="24"/>
        </w:rPr>
        <w:t xml:space="preserve">ο πλήθος των ιατρών και </w:t>
      </w:r>
    </w:p>
    <w:p w14:paraId="4AC39AF2" w14:textId="77777777" w:rsidR="00547BF4" w:rsidRPr="0049393A" w:rsidRDefault="00547BF4" w:rsidP="00547BF4">
      <w:pPr>
        <w:pStyle w:val="3"/>
        <w:numPr>
          <w:ilvl w:val="0"/>
          <w:numId w:val="6"/>
        </w:numPr>
        <w:spacing w:before="120" w:after="0" w:line="360" w:lineRule="auto"/>
        <w:jc w:val="both"/>
        <w:rPr>
          <w:bCs/>
          <w:color w:val="000000"/>
          <w:sz w:val="24"/>
          <w:szCs w:val="24"/>
        </w:rPr>
      </w:pPr>
      <w:r>
        <w:rPr>
          <w:bCs/>
          <w:color w:val="000000"/>
          <w:sz w:val="24"/>
          <w:szCs w:val="24"/>
        </w:rPr>
        <w:t>Ν</w:t>
      </w:r>
      <w:r w:rsidRPr="0049393A">
        <w:rPr>
          <w:bCs/>
          <w:color w:val="000000"/>
          <w:sz w:val="24"/>
          <w:szCs w:val="24"/>
        </w:rPr>
        <w:t>α ελέγξετε, σε επίπεδο 2% αν υπάρχει διαφορά στις ειδικότητες ως προς το χρόνο που αφιερώνουν στη φροντίδα των ασθενών τους.</w:t>
      </w:r>
    </w:p>
    <w:p w14:paraId="4D1C0DCE" w14:textId="76849CA3" w:rsidR="00547BF4" w:rsidRPr="00547BF4" w:rsidRDefault="00547BF4" w:rsidP="00547BF4">
      <w:pPr>
        <w:rPr>
          <w:b/>
          <w:bCs/>
        </w:rPr>
      </w:pPr>
      <w:r w:rsidRPr="00547BF4">
        <w:rPr>
          <w:b/>
          <w:bCs/>
        </w:rPr>
        <w:t>Λύση</w:t>
      </w:r>
    </w:p>
    <w:p w14:paraId="587A0A95" w14:textId="7A9BC3E3" w:rsidR="00547BF4" w:rsidRPr="006C5DC7" w:rsidRDefault="00547BF4" w:rsidP="00547BF4">
      <w:pPr>
        <w:pStyle w:val="a4"/>
        <w:numPr>
          <w:ilvl w:val="0"/>
          <w:numId w:val="7"/>
        </w:numPr>
        <w:rPr>
          <w:color w:val="FF0000"/>
        </w:rPr>
      </w:pPr>
      <w:r w:rsidRPr="006C5DC7">
        <w:rPr>
          <w:color w:val="FF0000"/>
        </w:rPr>
        <w:t>Εφαρμόστηκε η μέθοδος της Ανάλυσης Διακύμανσης γιατί η μια μεταβλητή είναι ποιοτική (ειδικότητα) και η άλλη ποσοτική (χρόνος)</w:t>
      </w:r>
    </w:p>
    <w:p w14:paraId="44B6E449" w14:textId="33F0A23B" w:rsidR="00547BF4" w:rsidRPr="006C5DC7" w:rsidRDefault="00547BF4" w:rsidP="00547BF4">
      <w:pPr>
        <w:pStyle w:val="a4"/>
        <w:numPr>
          <w:ilvl w:val="0"/>
          <w:numId w:val="7"/>
        </w:numPr>
        <w:rPr>
          <w:color w:val="FF0000"/>
        </w:rPr>
      </w:pPr>
      <w:r w:rsidRPr="006C5DC7">
        <w:rPr>
          <w:color w:val="FF0000"/>
        </w:rPr>
        <w:t>Μηδενική υπόθεση</w:t>
      </w:r>
      <w:r>
        <w:t xml:space="preserve">: </w:t>
      </w:r>
      <w:r w:rsidRPr="006C5DC7">
        <w:rPr>
          <w:color w:val="FF0000"/>
        </w:rPr>
        <w:t>Οι χρόνοι είναι ίσοι ανεξαρτήτως ειδικότητας Εναλλακτική υπόθεση: Οι χρόνοι διαφέρουν</w:t>
      </w:r>
    </w:p>
    <w:p w14:paraId="318C8BB9" w14:textId="59D9E788" w:rsidR="00547BF4" w:rsidRDefault="00547BF4" w:rsidP="00547BF4">
      <w:pPr>
        <w:pStyle w:val="a4"/>
        <w:numPr>
          <w:ilvl w:val="0"/>
          <w:numId w:val="7"/>
        </w:numPr>
      </w:pPr>
      <w:r>
        <w:t xml:space="preserve">Κ-1=4  άρα </w:t>
      </w:r>
      <w:r w:rsidRPr="006C5DC7">
        <w:rPr>
          <w:color w:val="FF0000"/>
        </w:rPr>
        <w:t>κ=5 ειδικότητες</w:t>
      </w:r>
    </w:p>
    <w:p w14:paraId="17942F3D" w14:textId="03927A37" w:rsidR="00547BF4" w:rsidRDefault="00547BF4" w:rsidP="00547BF4">
      <w:pPr>
        <w:pStyle w:val="a4"/>
        <w:numPr>
          <w:ilvl w:val="0"/>
          <w:numId w:val="7"/>
        </w:numPr>
      </w:pPr>
      <w:r>
        <w:t xml:space="preserve">Ν-1=179  άρα </w:t>
      </w:r>
      <w:r w:rsidRPr="006C5DC7">
        <w:rPr>
          <w:color w:val="FF0000"/>
        </w:rPr>
        <w:t>Ν=180</w:t>
      </w:r>
      <w:r w:rsidRPr="006C5DC7">
        <w:rPr>
          <w:color w:val="FF0000"/>
          <w:lang w:val="en-US"/>
        </w:rPr>
        <w:t xml:space="preserve"> </w:t>
      </w:r>
      <w:r w:rsidRPr="006C5DC7">
        <w:rPr>
          <w:color w:val="FF0000"/>
        </w:rPr>
        <w:t>ιατροί</w:t>
      </w:r>
    </w:p>
    <w:p w14:paraId="1916DB75" w14:textId="5E1E9352" w:rsidR="00547BF4" w:rsidRDefault="00547BF4" w:rsidP="00547BF4">
      <w:pPr>
        <w:pStyle w:val="a4"/>
        <w:numPr>
          <w:ilvl w:val="0"/>
          <w:numId w:val="7"/>
        </w:numPr>
      </w:pPr>
      <w:r>
        <w:lastRenderedPageBreak/>
        <w:t xml:space="preserve">Επειδή η τιμή 5,169 της κατανομής </w:t>
      </w:r>
      <w:r>
        <w:rPr>
          <w:lang w:val="en-US"/>
        </w:rPr>
        <w:t>F</w:t>
      </w:r>
      <w:r>
        <w:t xml:space="preserve"> είναι στατιστικά μη σημαντική (</w:t>
      </w:r>
      <w:r>
        <w:rPr>
          <w:lang w:val="en-US"/>
        </w:rPr>
        <w:t>Sig</w:t>
      </w:r>
      <w:r w:rsidRPr="00547BF4">
        <w:t>.=0,035</w:t>
      </w:r>
      <w:r>
        <w:t xml:space="preserve">&gt;0,02) </w:t>
      </w:r>
      <w:r w:rsidRPr="006C5DC7">
        <w:rPr>
          <w:color w:val="FF0000"/>
        </w:rPr>
        <w:t xml:space="preserve">η μηδενική υπόθεση γίνεται αποδεκτή </w:t>
      </w:r>
      <w:r>
        <w:t>και συνεπώς ο χρόνος φροντίδας είναι ίδιος ανεξαρτήτως ειδικότητα.</w:t>
      </w:r>
    </w:p>
    <w:p w14:paraId="1C01F04D" w14:textId="3D955A5B" w:rsidR="00625E93" w:rsidRPr="00424E7E" w:rsidRDefault="00625E93" w:rsidP="00625E93">
      <w:pPr>
        <w:rPr>
          <w:b/>
        </w:rPr>
      </w:pPr>
      <w:r w:rsidRPr="00424E7E">
        <w:rPr>
          <w:b/>
        </w:rPr>
        <w:t xml:space="preserve">ΑΣΚΗΣΗ </w:t>
      </w:r>
      <w:r>
        <w:rPr>
          <w:b/>
        </w:rPr>
        <w:t>7</w:t>
      </w:r>
      <w:r w:rsidRPr="00625E93">
        <w:rPr>
          <w:b/>
          <w:vertAlign w:val="superscript"/>
        </w:rPr>
        <w:t>η</w:t>
      </w:r>
      <w:r>
        <w:rPr>
          <w:b/>
        </w:rPr>
        <w:t xml:space="preserve"> </w:t>
      </w:r>
      <w:r w:rsidRPr="00424E7E">
        <w:rPr>
          <w:b/>
        </w:rPr>
        <w:t xml:space="preserve"> </w:t>
      </w:r>
    </w:p>
    <w:p w14:paraId="116C7EAF" w14:textId="7B906BD4" w:rsidR="00625E93" w:rsidRPr="00424E7E" w:rsidRDefault="00625E93" w:rsidP="00625E93">
      <w:pPr>
        <w:spacing w:before="0"/>
        <w:rPr>
          <w:b/>
        </w:rPr>
      </w:pPr>
      <w:r w:rsidRPr="00424E7E">
        <w:rPr>
          <w:b/>
        </w:rPr>
        <w:t>Π</w:t>
      </w:r>
      <w:r>
        <w:rPr>
          <w:b/>
        </w:rPr>
        <w:t>αλινδρόμηση</w:t>
      </w:r>
    </w:p>
    <w:p w14:paraId="0A44C8B5" w14:textId="77777777" w:rsidR="00625E93" w:rsidRDefault="00625E93" w:rsidP="00625E93">
      <w:pPr>
        <w:autoSpaceDE w:val="0"/>
        <w:autoSpaceDN w:val="0"/>
        <w:adjustRightInd w:val="0"/>
        <w:spacing w:before="0" w:line="400" w:lineRule="atLeast"/>
      </w:pPr>
      <w:r w:rsidRPr="00FA72E8">
        <w:t xml:space="preserve">Πραγματοποιήθηκε ανάλυση </w:t>
      </w:r>
      <w:r>
        <w:t>παλινδρόμησης προκειμένου να προσδιοριστεί αν και κατά πόσο οι παράγοντες «καθηγητές», «αξιολόγηση και ανατροφοδότηση», «πρόγραμμα σπουδών», «οργάνωση και διοίκηση», «πόροι και τεχνολογία» επηρεάζουν την ικανοποίηση των φοιτητών από τις σπουδές τους. Τα αποτελέσματα παρουσιάζονται στους επόμενους πίνακες.</w:t>
      </w:r>
      <w:r w:rsidRPr="00424E7E">
        <w:t xml:space="preserve"> </w:t>
      </w:r>
    </w:p>
    <w:tbl>
      <w:tblPr>
        <w:tblW w:w="94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26"/>
        <w:gridCol w:w="324"/>
        <w:gridCol w:w="63"/>
        <w:gridCol w:w="1050"/>
        <w:gridCol w:w="202"/>
        <w:gridCol w:w="487"/>
        <w:gridCol w:w="424"/>
        <w:gridCol w:w="388"/>
        <w:gridCol w:w="205"/>
        <w:gridCol w:w="911"/>
        <w:gridCol w:w="139"/>
        <w:gridCol w:w="118"/>
        <w:gridCol w:w="1247"/>
        <w:gridCol w:w="77"/>
        <w:gridCol w:w="190"/>
        <w:gridCol w:w="771"/>
        <w:gridCol w:w="89"/>
        <w:gridCol w:w="377"/>
        <w:gridCol w:w="105"/>
        <w:gridCol w:w="568"/>
        <w:gridCol w:w="344"/>
        <w:gridCol w:w="969"/>
      </w:tblGrid>
      <w:tr w:rsidR="00625E93" w:rsidRPr="000463B1" w14:paraId="1E446D75" w14:textId="77777777" w:rsidTr="005A48A9">
        <w:trPr>
          <w:gridAfter w:val="4"/>
          <w:wAfter w:w="1986" w:type="dxa"/>
          <w:cantSplit/>
        </w:trPr>
        <w:tc>
          <w:tcPr>
            <w:tcW w:w="7488" w:type="dxa"/>
            <w:gridSpan w:val="18"/>
            <w:tcBorders>
              <w:top w:val="nil"/>
              <w:left w:val="nil"/>
              <w:bottom w:val="nil"/>
              <w:right w:val="nil"/>
            </w:tcBorders>
            <w:shd w:val="clear" w:color="auto" w:fill="FFFFFF"/>
            <w:vAlign w:val="center"/>
          </w:tcPr>
          <w:p w14:paraId="7326457B" w14:textId="77777777" w:rsidR="00625E93" w:rsidRPr="000463B1" w:rsidRDefault="00625E93" w:rsidP="001A35AD">
            <w:pPr>
              <w:autoSpaceDE w:val="0"/>
              <w:autoSpaceDN w:val="0"/>
              <w:adjustRightInd w:val="0"/>
              <w:spacing w:line="320" w:lineRule="atLeast"/>
              <w:ind w:left="60" w:right="60"/>
              <w:jc w:val="center"/>
              <w:rPr>
                <w:rFonts w:ascii="Arial" w:hAnsi="Arial" w:cs="Arial"/>
                <w:color w:val="000000"/>
                <w:sz w:val="18"/>
                <w:szCs w:val="18"/>
              </w:rPr>
            </w:pPr>
            <w:r w:rsidRPr="000463B1">
              <w:rPr>
                <w:rFonts w:ascii="Arial" w:hAnsi="Arial" w:cs="Arial"/>
                <w:b/>
                <w:bCs/>
                <w:color w:val="000000"/>
                <w:sz w:val="18"/>
                <w:szCs w:val="18"/>
              </w:rPr>
              <w:t>Model Summary</w:t>
            </w:r>
            <w:r w:rsidRPr="000463B1">
              <w:rPr>
                <w:rFonts w:ascii="Arial" w:hAnsi="Arial" w:cs="Arial"/>
                <w:b/>
                <w:bCs/>
                <w:color w:val="000000"/>
                <w:sz w:val="18"/>
                <w:szCs w:val="18"/>
                <w:vertAlign w:val="superscript"/>
              </w:rPr>
              <w:t>b</w:t>
            </w:r>
          </w:p>
        </w:tc>
      </w:tr>
      <w:tr w:rsidR="00625E93" w:rsidRPr="000463B1" w14:paraId="1F8A4D1A" w14:textId="77777777" w:rsidTr="005A48A9">
        <w:trPr>
          <w:gridAfter w:val="4"/>
          <w:wAfter w:w="1986" w:type="dxa"/>
          <w:cantSplit/>
        </w:trPr>
        <w:tc>
          <w:tcPr>
            <w:tcW w:w="813" w:type="dxa"/>
            <w:gridSpan w:val="3"/>
            <w:tcBorders>
              <w:top w:val="single" w:sz="16" w:space="0" w:color="000000"/>
              <w:left w:val="single" w:sz="16" w:space="0" w:color="000000"/>
              <w:bottom w:val="single" w:sz="16" w:space="0" w:color="000000"/>
              <w:right w:val="single" w:sz="16" w:space="0" w:color="000000"/>
            </w:tcBorders>
            <w:shd w:val="clear" w:color="auto" w:fill="FFFFFF"/>
            <w:vAlign w:val="bottom"/>
          </w:tcPr>
          <w:p w14:paraId="4227D907" w14:textId="77777777" w:rsidR="00625E93" w:rsidRPr="005A48A9" w:rsidRDefault="00625E93" w:rsidP="00625E93">
            <w:pPr>
              <w:autoSpaceDE w:val="0"/>
              <w:autoSpaceDN w:val="0"/>
              <w:adjustRightInd w:val="0"/>
              <w:spacing w:line="240" w:lineRule="auto"/>
              <w:ind w:left="60" w:right="60"/>
              <w:jc w:val="left"/>
              <w:rPr>
                <w:color w:val="000000"/>
                <w:sz w:val="18"/>
                <w:szCs w:val="18"/>
              </w:rPr>
            </w:pPr>
            <w:r w:rsidRPr="005A48A9">
              <w:rPr>
                <w:color w:val="000000"/>
                <w:sz w:val="18"/>
                <w:szCs w:val="18"/>
              </w:rPr>
              <w:t>Model</w:t>
            </w:r>
          </w:p>
        </w:tc>
        <w:tc>
          <w:tcPr>
            <w:tcW w:w="1050" w:type="dxa"/>
            <w:tcBorders>
              <w:top w:val="single" w:sz="16" w:space="0" w:color="000000"/>
              <w:left w:val="single" w:sz="16" w:space="0" w:color="000000"/>
              <w:bottom w:val="single" w:sz="16" w:space="0" w:color="000000"/>
            </w:tcBorders>
            <w:shd w:val="clear" w:color="auto" w:fill="FFFFFF"/>
            <w:vAlign w:val="bottom"/>
          </w:tcPr>
          <w:p w14:paraId="0DBDABE0" w14:textId="77777777" w:rsidR="00625E93" w:rsidRPr="005A48A9" w:rsidRDefault="00625E93" w:rsidP="00625E93">
            <w:pPr>
              <w:autoSpaceDE w:val="0"/>
              <w:autoSpaceDN w:val="0"/>
              <w:adjustRightInd w:val="0"/>
              <w:spacing w:line="240" w:lineRule="auto"/>
              <w:ind w:left="60" w:right="60"/>
              <w:jc w:val="center"/>
              <w:rPr>
                <w:color w:val="000000"/>
                <w:sz w:val="18"/>
                <w:szCs w:val="18"/>
              </w:rPr>
            </w:pPr>
            <w:r w:rsidRPr="005A48A9">
              <w:rPr>
                <w:color w:val="000000"/>
                <w:sz w:val="18"/>
                <w:szCs w:val="18"/>
              </w:rPr>
              <w:t>R</w:t>
            </w:r>
          </w:p>
        </w:tc>
        <w:tc>
          <w:tcPr>
            <w:tcW w:w="1113" w:type="dxa"/>
            <w:gridSpan w:val="3"/>
            <w:tcBorders>
              <w:top w:val="single" w:sz="16" w:space="0" w:color="000000"/>
              <w:bottom w:val="single" w:sz="16" w:space="0" w:color="000000"/>
            </w:tcBorders>
            <w:shd w:val="clear" w:color="auto" w:fill="FFFFFF"/>
            <w:vAlign w:val="bottom"/>
          </w:tcPr>
          <w:p w14:paraId="40776B0B" w14:textId="77777777" w:rsidR="00625E93" w:rsidRPr="005A48A9" w:rsidRDefault="00625E93" w:rsidP="00625E93">
            <w:pPr>
              <w:autoSpaceDE w:val="0"/>
              <w:autoSpaceDN w:val="0"/>
              <w:adjustRightInd w:val="0"/>
              <w:spacing w:line="240" w:lineRule="auto"/>
              <w:ind w:left="60" w:right="60"/>
              <w:jc w:val="center"/>
              <w:rPr>
                <w:color w:val="000000"/>
                <w:sz w:val="18"/>
                <w:szCs w:val="18"/>
              </w:rPr>
            </w:pPr>
            <w:r w:rsidRPr="005A48A9">
              <w:rPr>
                <w:color w:val="000000"/>
                <w:sz w:val="18"/>
                <w:szCs w:val="18"/>
              </w:rPr>
              <w:t>R Square</w:t>
            </w:r>
          </w:p>
        </w:tc>
        <w:tc>
          <w:tcPr>
            <w:tcW w:w="1504" w:type="dxa"/>
            <w:gridSpan w:val="3"/>
            <w:tcBorders>
              <w:top w:val="single" w:sz="16" w:space="0" w:color="000000"/>
              <w:bottom w:val="single" w:sz="16" w:space="0" w:color="000000"/>
            </w:tcBorders>
            <w:shd w:val="clear" w:color="auto" w:fill="FFFFFF"/>
            <w:vAlign w:val="bottom"/>
          </w:tcPr>
          <w:p w14:paraId="40526774" w14:textId="77777777" w:rsidR="00625E93" w:rsidRPr="005A48A9" w:rsidRDefault="00625E93" w:rsidP="00625E93">
            <w:pPr>
              <w:autoSpaceDE w:val="0"/>
              <w:autoSpaceDN w:val="0"/>
              <w:adjustRightInd w:val="0"/>
              <w:spacing w:line="240" w:lineRule="auto"/>
              <w:ind w:left="60" w:right="60"/>
              <w:jc w:val="center"/>
              <w:rPr>
                <w:color w:val="000000"/>
                <w:sz w:val="18"/>
                <w:szCs w:val="18"/>
              </w:rPr>
            </w:pPr>
            <w:r w:rsidRPr="005A48A9">
              <w:rPr>
                <w:color w:val="000000"/>
                <w:sz w:val="18"/>
                <w:szCs w:val="18"/>
              </w:rPr>
              <w:t>Adjusted R Square</w:t>
            </w:r>
          </w:p>
        </w:tc>
        <w:tc>
          <w:tcPr>
            <w:tcW w:w="1504" w:type="dxa"/>
            <w:gridSpan w:val="3"/>
            <w:tcBorders>
              <w:top w:val="single" w:sz="16" w:space="0" w:color="000000"/>
              <w:bottom w:val="single" w:sz="16" w:space="0" w:color="000000"/>
            </w:tcBorders>
            <w:shd w:val="clear" w:color="auto" w:fill="FFFFFF"/>
            <w:vAlign w:val="bottom"/>
          </w:tcPr>
          <w:p w14:paraId="34579A8B" w14:textId="77777777" w:rsidR="00625E93" w:rsidRPr="005A48A9" w:rsidRDefault="00625E93" w:rsidP="00625E93">
            <w:pPr>
              <w:autoSpaceDE w:val="0"/>
              <w:autoSpaceDN w:val="0"/>
              <w:adjustRightInd w:val="0"/>
              <w:spacing w:line="240" w:lineRule="auto"/>
              <w:ind w:left="60" w:right="60"/>
              <w:jc w:val="center"/>
              <w:rPr>
                <w:color w:val="000000"/>
                <w:sz w:val="18"/>
                <w:szCs w:val="18"/>
                <w:lang w:val="en-US"/>
              </w:rPr>
            </w:pPr>
            <w:r w:rsidRPr="005A48A9">
              <w:rPr>
                <w:color w:val="000000"/>
                <w:sz w:val="18"/>
                <w:szCs w:val="18"/>
                <w:lang w:val="en-US"/>
              </w:rPr>
              <w:t>Std. Error of the Estimate</w:t>
            </w:r>
          </w:p>
        </w:tc>
        <w:tc>
          <w:tcPr>
            <w:tcW w:w="1504" w:type="dxa"/>
            <w:gridSpan w:val="5"/>
            <w:tcBorders>
              <w:top w:val="single" w:sz="16" w:space="0" w:color="000000"/>
              <w:bottom w:val="single" w:sz="16" w:space="0" w:color="000000"/>
              <w:right w:val="single" w:sz="16" w:space="0" w:color="000000"/>
            </w:tcBorders>
            <w:shd w:val="clear" w:color="auto" w:fill="FFFFFF"/>
            <w:vAlign w:val="bottom"/>
          </w:tcPr>
          <w:p w14:paraId="1FD09253" w14:textId="77777777" w:rsidR="00625E93" w:rsidRPr="005A48A9" w:rsidRDefault="00625E93" w:rsidP="00625E93">
            <w:pPr>
              <w:autoSpaceDE w:val="0"/>
              <w:autoSpaceDN w:val="0"/>
              <w:adjustRightInd w:val="0"/>
              <w:spacing w:line="240" w:lineRule="auto"/>
              <w:ind w:left="60" w:right="60"/>
              <w:jc w:val="center"/>
              <w:rPr>
                <w:color w:val="000000"/>
                <w:sz w:val="18"/>
                <w:szCs w:val="18"/>
              </w:rPr>
            </w:pPr>
            <w:r w:rsidRPr="005A48A9">
              <w:rPr>
                <w:color w:val="000000"/>
                <w:sz w:val="18"/>
                <w:szCs w:val="18"/>
              </w:rPr>
              <w:t>Durbin-Watson</w:t>
            </w:r>
          </w:p>
        </w:tc>
      </w:tr>
      <w:tr w:rsidR="00625E93" w:rsidRPr="000463B1" w14:paraId="41DB9814" w14:textId="77777777" w:rsidTr="005A48A9">
        <w:trPr>
          <w:gridAfter w:val="4"/>
          <w:wAfter w:w="1986" w:type="dxa"/>
          <w:cantSplit/>
        </w:trPr>
        <w:tc>
          <w:tcPr>
            <w:tcW w:w="813" w:type="dxa"/>
            <w:gridSpan w:val="3"/>
            <w:tcBorders>
              <w:top w:val="single" w:sz="16" w:space="0" w:color="000000"/>
              <w:left w:val="single" w:sz="16" w:space="0" w:color="000000"/>
              <w:bottom w:val="single" w:sz="16" w:space="0" w:color="000000"/>
              <w:right w:val="single" w:sz="16" w:space="0" w:color="000000"/>
            </w:tcBorders>
            <w:shd w:val="clear" w:color="auto" w:fill="FFFFFF"/>
          </w:tcPr>
          <w:p w14:paraId="17BC94D9" w14:textId="77777777" w:rsidR="00625E93" w:rsidRPr="005A48A9" w:rsidRDefault="00625E93" w:rsidP="00625E93">
            <w:pPr>
              <w:autoSpaceDE w:val="0"/>
              <w:autoSpaceDN w:val="0"/>
              <w:adjustRightInd w:val="0"/>
              <w:spacing w:line="240" w:lineRule="auto"/>
              <w:ind w:left="60" w:right="60"/>
              <w:jc w:val="left"/>
              <w:rPr>
                <w:color w:val="000000"/>
                <w:sz w:val="18"/>
                <w:szCs w:val="18"/>
              </w:rPr>
            </w:pPr>
            <w:r w:rsidRPr="005A48A9">
              <w:rPr>
                <w:color w:val="000000"/>
                <w:sz w:val="18"/>
                <w:szCs w:val="18"/>
              </w:rPr>
              <w:t>1</w:t>
            </w:r>
          </w:p>
        </w:tc>
        <w:tc>
          <w:tcPr>
            <w:tcW w:w="1050" w:type="dxa"/>
            <w:tcBorders>
              <w:top w:val="single" w:sz="16" w:space="0" w:color="000000"/>
              <w:left w:val="single" w:sz="16" w:space="0" w:color="000000"/>
              <w:bottom w:val="single" w:sz="16" w:space="0" w:color="000000"/>
            </w:tcBorders>
            <w:shd w:val="clear" w:color="auto" w:fill="FFFFFF"/>
            <w:vAlign w:val="center"/>
          </w:tcPr>
          <w:p w14:paraId="38A6F75D" w14:textId="77777777" w:rsidR="00625E93" w:rsidRPr="005A48A9" w:rsidRDefault="00625E93" w:rsidP="00625E93">
            <w:pPr>
              <w:autoSpaceDE w:val="0"/>
              <w:autoSpaceDN w:val="0"/>
              <w:adjustRightInd w:val="0"/>
              <w:spacing w:line="240" w:lineRule="auto"/>
              <w:ind w:left="60" w:right="60"/>
              <w:jc w:val="right"/>
              <w:rPr>
                <w:color w:val="000000"/>
                <w:sz w:val="18"/>
                <w:szCs w:val="18"/>
              </w:rPr>
            </w:pPr>
            <w:r w:rsidRPr="005A48A9">
              <w:rPr>
                <w:color w:val="000000"/>
                <w:sz w:val="18"/>
                <w:szCs w:val="18"/>
              </w:rPr>
              <w:t>,810</w:t>
            </w:r>
            <w:r w:rsidRPr="005A48A9">
              <w:rPr>
                <w:color w:val="000000"/>
                <w:sz w:val="18"/>
                <w:szCs w:val="18"/>
                <w:vertAlign w:val="superscript"/>
              </w:rPr>
              <w:t>a</w:t>
            </w:r>
          </w:p>
        </w:tc>
        <w:tc>
          <w:tcPr>
            <w:tcW w:w="1113" w:type="dxa"/>
            <w:gridSpan w:val="3"/>
            <w:tcBorders>
              <w:top w:val="single" w:sz="16" w:space="0" w:color="000000"/>
              <w:bottom w:val="single" w:sz="16" w:space="0" w:color="000000"/>
            </w:tcBorders>
            <w:shd w:val="clear" w:color="auto" w:fill="FFFFFF"/>
            <w:vAlign w:val="center"/>
          </w:tcPr>
          <w:p w14:paraId="786C7CE7" w14:textId="77777777" w:rsidR="00625E93" w:rsidRPr="005A48A9" w:rsidRDefault="00625E93" w:rsidP="00625E93">
            <w:pPr>
              <w:autoSpaceDE w:val="0"/>
              <w:autoSpaceDN w:val="0"/>
              <w:adjustRightInd w:val="0"/>
              <w:spacing w:line="240" w:lineRule="auto"/>
              <w:ind w:left="60" w:right="60"/>
              <w:jc w:val="right"/>
              <w:rPr>
                <w:color w:val="000000"/>
                <w:sz w:val="18"/>
                <w:szCs w:val="18"/>
              </w:rPr>
            </w:pPr>
            <w:r w:rsidRPr="005A48A9">
              <w:rPr>
                <w:color w:val="000000"/>
                <w:sz w:val="18"/>
                <w:szCs w:val="18"/>
              </w:rPr>
              <w:t>,656</w:t>
            </w:r>
          </w:p>
        </w:tc>
        <w:tc>
          <w:tcPr>
            <w:tcW w:w="1504" w:type="dxa"/>
            <w:gridSpan w:val="3"/>
            <w:tcBorders>
              <w:top w:val="single" w:sz="16" w:space="0" w:color="000000"/>
              <w:bottom w:val="single" w:sz="16" w:space="0" w:color="000000"/>
            </w:tcBorders>
            <w:shd w:val="clear" w:color="auto" w:fill="FFFFFF"/>
            <w:vAlign w:val="center"/>
          </w:tcPr>
          <w:p w14:paraId="7500AD1D" w14:textId="77777777" w:rsidR="00625E93" w:rsidRPr="005A48A9" w:rsidRDefault="00625E93" w:rsidP="00625E93">
            <w:pPr>
              <w:autoSpaceDE w:val="0"/>
              <w:autoSpaceDN w:val="0"/>
              <w:adjustRightInd w:val="0"/>
              <w:spacing w:line="240" w:lineRule="auto"/>
              <w:ind w:left="60" w:right="60"/>
              <w:jc w:val="right"/>
              <w:rPr>
                <w:color w:val="000000"/>
                <w:sz w:val="18"/>
                <w:szCs w:val="18"/>
              </w:rPr>
            </w:pPr>
            <w:r w:rsidRPr="005A48A9">
              <w:rPr>
                <w:color w:val="000000"/>
                <w:sz w:val="18"/>
                <w:szCs w:val="18"/>
              </w:rPr>
              <w:t>,651</w:t>
            </w:r>
          </w:p>
        </w:tc>
        <w:tc>
          <w:tcPr>
            <w:tcW w:w="1504" w:type="dxa"/>
            <w:gridSpan w:val="3"/>
            <w:tcBorders>
              <w:top w:val="single" w:sz="16" w:space="0" w:color="000000"/>
              <w:bottom w:val="single" w:sz="16" w:space="0" w:color="000000"/>
            </w:tcBorders>
            <w:shd w:val="clear" w:color="auto" w:fill="FFFFFF"/>
            <w:vAlign w:val="center"/>
          </w:tcPr>
          <w:p w14:paraId="35FE33D6" w14:textId="77777777" w:rsidR="00625E93" w:rsidRPr="005A48A9" w:rsidRDefault="00625E93" w:rsidP="00625E93">
            <w:pPr>
              <w:autoSpaceDE w:val="0"/>
              <w:autoSpaceDN w:val="0"/>
              <w:adjustRightInd w:val="0"/>
              <w:spacing w:line="240" w:lineRule="auto"/>
              <w:ind w:left="60" w:right="60"/>
              <w:jc w:val="right"/>
              <w:rPr>
                <w:color w:val="000000"/>
                <w:sz w:val="18"/>
                <w:szCs w:val="18"/>
              </w:rPr>
            </w:pPr>
            <w:r w:rsidRPr="005A48A9">
              <w:rPr>
                <w:color w:val="000000"/>
                <w:sz w:val="18"/>
                <w:szCs w:val="18"/>
              </w:rPr>
              <w:t>,52318</w:t>
            </w:r>
          </w:p>
        </w:tc>
        <w:tc>
          <w:tcPr>
            <w:tcW w:w="1504" w:type="dxa"/>
            <w:gridSpan w:val="5"/>
            <w:tcBorders>
              <w:top w:val="single" w:sz="16" w:space="0" w:color="000000"/>
              <w:bottom w:val="single" w:sz="16" w:space="0" w:color="000000"/>
              <w:right w:val="single" w:sz="16" w:space="0" w:color="000000"/>
            </w:tcBorders>
            <w:shd w:val="clear" w:color="auto" w:fill="FFFFFF"/>
            <w:vAlign w:val="center"/>
          </w:tcPr>
          <w:p w14:paraId="74176DC8" w14:textId="77777777" w:rsidR="00625E93" w:rsidRPr="005A48A9" w:rsidRDefault="00625E93" w:rsidP="00625E93">
            <w:pPr>
              <w:autoSpaceDE w:val="0"/>
              <w:autoSpaceDN w:val="0"/>
              <w:adjustRightInd w:val="0"/>
              <w:spacing w:line="240" w:lineRule="auto"/>
              <w:ind w:left="60" w:right="60"/>
              <w:jc w:val="right"/>
              <w:rPr>
                <w:color w:val="000000"/>
                <w:sz w:val="18"/>
                <w:szCs w:val="18"/>
              </w:rPr>
            </w:pPr>
            <w:r w:rsidRPr="005A48A9">
              <w:rPr>
                <w:color w:val="000000"/>
                <w:sz w:val="18"/>
                <w:szCs w:val="18"/>
              </w:rPr>
              <w:t>1,991</w:t>
            </w:r>
          </w:p>
        </w:tc>
      </w:tr>
      <w:tr w:rsidR="00625E93" w:rsidRPr="000463B1" w14:paraId="2009C983" w14:textId="77777777" w:rsidTr="005A48A9">
        <w:trPr>
          <w:gridAfter w:val="2"/>
          <w:wAfter w:w="1313" w:type="dxa"/>
          <w:cantSplit/>
        </w:trPr>
        <w:tc>
          <w:tcPr>
            <w:tcW w:w="8161" w:type="dxa"/>
            <w:gridSpan w:val="20"/>
            <w:tcBorders>
              <w:top w:val="nil"/>
              <w:left w:val="nil"/>
              <w:bottom w:val="nil"/>
              <w:right w:val="nil"/>
            </w:tcBorders>
            <w:shd w:val="clear" w:color="auto" w:fill="FFFFFF"/>
            <w:vAlign w:val="center"/>
          </w:tcPr>
          <w:p w14:paraId="05E79347" w14:textId="77777777" w:rsidR="00625E93" w:rsidRPr="000463B1" w:rsidRDefault="00625E93" w:rsidP="001A35AD">
            <w:pPr>
              <w:autoSpaceDE w:val="0"/>
              <w:autoSpaceDN w:val="0"/>
              <w:adjustRightInd w:val="0"/>
              <w:spacing w:line="320" w:lineRule="atLeast"/>
              <w:ind w:left="60" w:right="60"/>
              <w:jc w:val="center"/>
              <w:rPr>
                <w:rFonts w:ascii="Arial" w:hAnsi="Arial" w:cs="Arial"/>
                <w:color w:val="000000"/>
                <w:sz w:val="18"/>
                <w:szCs w:val="18"/>
              </w:rPr>
            </w:pPr>
            <w:r w:rsidRPr="000463B1">
              <w:rPr>
                <w:rFonts w:ascii="Arial" w:hAnsi="Arial" w:cs="Arial"/>
                <w:b/>
                <w:bCs/>
                <w:color w:val="000000"/>
                <w:sz w:val="18"/>
                <w:szCs w:val="18"/>
              </w:rPr>
              <w:t>ANOVA</w:t>
            </w:r>
            <w:r w:rsidRPr="000463B1">
              <w:rPr>
                <w:rFonts w:ascii="Arial" w:hAnsi="Arial" w:cs="Arial"/>
                <w:b/>
                <w:bCs/>
                <w:color w:val="000000"/>
                <w:sz w:val="18"/>
                <w:szCs w:val="18"/>
                <w:vertAlign w:val="superscript"/>
              </w:rPr>
              <w:t>a</w:t>
            </w:r>
          </w:p>
        </w:tc>
      </w:tr>
      <w:tr w:rsidR="00625E93" w:rsidRPr="000463B1" w14:paraId="2723669C" w14:textId="77777777" w:rsidTr="005A48A9">
        <w:trPr>
          <w:gridAfter w:val="2"/>
          <w:wAfter w:w="1313" w:type="dxa"/>
          <w:cantSplit/>
        </w:trPr>
        <w:tc>
          <w:tcPr>
            <w:tcW w:w="2065" w:type="dxa"/>
            <w:gridSpan w:val="5"/>
            <w:tcBorders>
              <w:top w:val="single" w:sz="16" w:space="0" w:color="000000"/>
              <w:left w:val="single" w:sz="16" w:space="0" w:color="000000"/>
              <w:bottom w:val="single" w:sz="16" w:space="0" w:color="000000"/>
              <w:right w:val="nil"/>
            </w:tcBorders>
            <w:shd w:val="clear" w:color="auto" w:fill="FFFFFF"/>
            <w:vAlign w:val="bottom"/>
          </w:tcPr>
          <w:p w14:paraId="32845B57" w14:textId="77777777" w:rsidR="00625E93" w:rsidRPr="000463B1" w:rsidRDefault="00625E93" w:rsidP="005A48A9">
            <w:pPr>
              <w:autoSpaceDE w:val="0"/>
              <w:autoSpaceDN w:val="0"/>
              <w:adjustRightInd w:val="0"/>
              <w:spacing w:before="0" w:line="320" w:lineRule="atLeast"/>
              <w:ind w:left="60" w:right="60"/>
              <w:jc w:val="left"/>
              <w:rPr>
                <w:rFonts w:ascii="Arial" w:hAnsi="Arial" w:cs="Arial"/>
                <w:color w:val="000000"/>
                <w:sz w:val="18"/>
                <w:szCs w:val="18"/>
              </w:rPr>
            </w:pPr>
            <w:r w:rsidRPr="000463B1">
              <w:rPr>
                <w:rFonts w:ascii="Arial" w:hAnsi="Arial" w:cs="Arial"/>
                <w:color w:val="000000"/>
                <w:sz w:val="18"/>
                <w:szCs w:val="18"/>
              </w:rPr>
              <w:t>Model</w:t>
            </w:r>
          </w:p>
        </w:tc>
        <w:tc>
          <w:tcPr>
            <w:tcW w:w="1504" w:type="dxa"/>
            <w:gridSpan w:val="4"/>
            <w:tcBorders>
              <w:top w:val="single" w:sz="16" w:space="0" w:color="000000"/>
              <w:left w:val="single" w:sz="16" w:space="0" w:color="000000"/>
              <w:bottom w:val="single" w:sz="16" w:space="0" w:color="000000"/>
            </w:tcBorders>
            <w:shd w:val="clear" w:color="auto" w:fill="FFFFFF"/>
            <w:vAlign w:val="bottom"/>
          </w:tcPr>
          <w:p w14:paraId="1AB0EDA7" w14:textId="77777777" w:rsidR="00625E93" w:rsidRPr="000463B1" w:rsidRDefault="00625E93" w:rsidP="005A48A9">
            <w:pPr>
              <w:autoSpaceDE w:val="0"/>
              <w:autoSpaceDN w:val="0"/>
              <w:adjustRightInd w:val="0"/>
              <w:spacing w:before="0" w:line="320" w:lineRule="atLeast"/>
              <w:ind w:left="60" w:right="60"/>
              <w:jc w:val="center"/>
              <w:rPr>
                <w:rFonts w:ascii="Arial" w:hAnsi="Arial" w:cs="Arial"/>
                <w:color w:val="000000"/>
                <w:sz w:val="18"/>
                <w:szCs w:val="18"/>
              </w:rPr>
            </w:pPr>
            <w:r w:rsidRPr="000463B1">
              <w:rPr>
                <w:rFonts w:ascii="Arial" w:hAnsi="Arial" w:cs="Arial"/>
                <w:color w:val="000000"/>
                <w:sz w:val="18"/>
                <w:szCs w:val="18"/>
              </w:rPr>
              <w:t>Sum of Squares</w:t>
            </w:r>
          </w:p>
        </w:tc>
        <w:tc>
          <w:tcPr>
            <w:tcW w:w="1050" w:type="dxa"/>
            <w:gridSpan w:val="2"/>
            <w:tcBorders>
              <w:top w:val="single" w:sz="16" w:space="0" w:color="000000"/>
              <w:bottom w:val="single" w:sz="16" w:space="0" w:color="000000"/>
            </w:tcBorders>
            <w:shd w:val="clear" w:color="auto" w:fill="FFFFFF"/>
            <w:vAlign w:val="bottom"/>
          </w:tcPr>
          <w:p w14:paraId="1099D95E" w14:textId="77777777" w:rsidR="00625E93" w:rsidRPr="000463B1" w:rsidRDefault="00625E93" w:rsidP="005A48A9">
            <w:pPr>
              <w:autoSpaceDE w:val="0"/>
              <w:autoSpaceDN w:val="0"/>
              <w:adjustRightInd w:val="0"/>
              <w:spacing w:before="0" w:line="320" w:lineRule="atLeast"/>
              <w:ind w:left="60" w:right="60"/>
              <w:jc w:val="center"/>
              <w:rPr>
                <w:rFonts w:ascii="Arial" w:hAnsi="Arial" w:cs="Arial"/>
                <w:color w:val="000000"/>
                <w:sz w:val="18"/>
                <w:szCs w:val="18"/>
              </w:rPr>
            </w:pPr>
            <w:r w:rsidRPr="000463B1">
              <w:rPr>
                <w:rFonts w:ascii="Arial" w:hAnsi="Arial" w:cs="Arial"/>
                <w:color w:val="000000"/>
                <w:sz w:val="18"/>
                <w:szCs w:val="18"/>
              </w:rPr>
              <w:t>df</w:t>
            </w:r>
          </w:p>
        </w:tc>
        <w:tc>
          <w:tcPr>
            <w:tcW w:w="1442" w:type="dxa"/>
            <w:gridSpan w:val="3"/>
            <w:tcBorders>
              <w:top w:val="single" w:sz="16" w:space="0" w:color="000000"/>
              <w:bottom w:val="single" w:sz="16" w:space="0" w:color="000000"/>
            </w:tcBorders>
            <w:shd w:val="clear" w:color="auto" w:fill="FFFFFF"/>
            <w:vAlign w:val="bottom"/>
          </w:tcPr>
          <w:p w14:paraId="79349960" w14:textId="77777777" w:rsidR="00625E93" w:rsidRPr="000463B1" w:rsidRDefault="00625E93" w:rsidP="005A48A9">
            <w:pPr>
              <w:autoSpaceDE w:val="0"/>
              <w:autoSpaceDN w:val="0"/>
              <w:adjustRightInd w:val="0"/>
              <w:spacing w:before="0" w:line="320" w:lineRule="atLeast"/>
              <w:ind w:left="60" w:right="60"/>
              <w:jc w:val="center"/>
              <w:rPr>
                <w:rFonts w:ascii="Arial" w:hAnsi="Arial" w:cs="Arial"/>
                <w:color w:val="000000"/>
                <w:sz w:val="18"/>
                <w:szCs w:val="18"/>
              </w:rPr>
            </w:pPr>
            <w:r w:rsidRPr="000463B1">
              <w:rPr>
                <w:rFonts w:ascii="Arial" w:hAnsi="Arial" w:cs="Arial"/>
                <w:color w:val="000000"/>
                <w:sz w:val="18"/>
                <w:szCs w:val="18"/>
              </w:rPr>
              <w:t>Mean Square</w:t>
            </w:r>
          </w:p>
        </w:tc>
        <w:tc>
          <w:tcPr>
            <w:tcW w:w="1050" w:type="dxa"/>
            <w:gridSpan w:val="3"/>
            <w:tcBorders>
              <w:top w:val="single" w:sz="16" w:space="0" w:color="000000"/>
              <w:bottom w:val="single" w:sz="16" w:space="0" w:color="000000"/>
            </w:tcBorders>
            <w:shd w:val="clear" w:color="auto" w:fill="FFFFFF"/>
            <w:vAlign w:val="bottom"/>
          </w:tcPr>
          <w:p w14:paraId="71ECFAD9" w14:textId="77777777" w:rsidR="00625E93" w:rsidRPr="000463B1" w:rsidRDefault="00625E93" w:rsidP="005A48A9">
            <w:pPr>
              <w:autoSpaceDE w:val="0"/>
              <w:autoSpaceDN w:val="0"/>
              <w:adjustRightInd w:val="0"/>
              <w:spacing w:before="0" w:line="320" w:lineRule="atLeast"/>
              <w:ind w:left="60" w:right="60"/>
              <w:jc w:val="center"/>
              <w:rPr>
                <w:rFonts w:ascii="Arial" w:hAnsi="Arial" w:cs="Arial"/>
                <w:color w:val="000000"/>
                <w:sz w:val="18"/>
                <w:szCs w:val="18"/>
              </w:rPr>
            </w:pPr>
            <w:r w:rsidRPr="000463B1">
              <w:rPr>
                <w:rFonts w:ascii="Arial" w:hAnsi="Arial" w:cs="Arial"/>
                <w:color w:val="000000"/>
                <w:sz w:val="18"/>
                <w:szCs w:val="18"/>
              </w:rPr>
              <w:t>F</w:t>
            </w:r>
          </w:p>
        </w:tc>
        <w:tc>
          <w:tcPr>
            <w:tcW w:w="1050" w:type="dxa"/>
            <w:gridSpan w:val="3"/>
            <w:tcBorders>
              <w:top w:val="single" w:sz="16" w:space="0" w:color="000000"/>
              <w:bottom w:val="single" w:sz="16" w:space="0" w:color="000000"/>
              <w:right w:val="single" w:sz="16" w:space="0" w:color="000000"/>
            </w:tcBorders>
            <w:shd w:val="clear" w:color="auto" w:fill="FFFFFF"/>
            <w:vAlign w:val="bottom"/>
          </w:tcPr>
          <w:p w14:paraId="2B604427" w14:textId="77777777" w:rsidR="00625E93" w:rsidRPr="000463B1" w:rsidRDefault="00625E93" w:rsidP="005A48A9">
            <w:pPr>
              <w:autoSpaceDE w:val="0"/>
              <w:autoSpaceDN w:val="0"/>
              <w:adjustRightInd w:val="0"/>
              <w:spacing w:before="0" w:line="320" w:lineRule="atLeast"/>
              <w:ind w:left="60" w:right="60"/>
              <w:jc w:val="center"/>
              <w:rPr>
                <w:rFonts w:ascii="Arial" w:hAnsi="Arial" w:cs="Arial"/>
                <w:color w:val="000000"/>
                <w:sz w:val="18"/>
                <w:szCs w:val="18"/>
              </w:rPr>
            </w:pPr>
            <w:r w:rsidRPr="000463B1">
              <w:rPr>
                <w:rFonts w:ascii="Arial" w:hAnsi="Arial" w:cs="Arial"/>
                <w:color w:val="000000"/>
                <w:sz w:val="18"/>
                <w:szCs w:val="18"/>
              </w:rPr>
              <w:t>Sig.</w:t>
            </w:r>
          </w:p>
        </w:tc>
      </w:tr>
      <w:tr w:rsidR="00625E93" w:rsidRPr="000463B1" w14:paraId="3D859DD9" w14:textId="77777777" w:rsidTr="005A48A9">
        <w:trPr>
          <w:gridAfter w:val="2"/>
          <w:wAfter w:w="1313" w:type="dxa"/>
          <w:cantSplit/>
        </w:trPr>
        <w:tc>
          <w:tcPr>
            <w:tcW w:w="750" w:type="dxa"/>
            <w:gridSpan w:val="2"/>
            <w:vMerge w:val="restart"/>
            <w:tcBorders>
              <w:top w:val="single" w:sz="16" w:space="0" w:color="000000"/>
              <w:left w:val="single" w:sz="16" w:space="0" w:color="000000"/>
              <w:bottom w:val="single" w:sz="16" w:space="0" w:color="000000"/>
              <w:right w:val="nil"/>
            </w:tcBorders>
            <w:shd w:val="clear" w:color="auto" w:fill="FFFFFF"/>
          </w:tcPr>
          <w:p w14:paraId="14242B5E" w14:textId="77777777" w:rsidR="00625E93" w:rsidRPr="000463B1" w:rsidRDefault="00625E93" w:rsidP="005A48A9">
            <w:pPr>
              <w:autoSpaceDE w:val="0"/>
              <w:autoSpaceDN w:val="0"/>
              <w:adjustRightInd w:val="0"/>
              <w:spacing w:before="0" w:line="320" w:lineRule="atLeast"/>
              <w:ind w:left="60" w:right="60"/>
              <w:jc w:val="left"/>
              <w:rPr>
                <w:rFonts w:ascii="Arial" w:hAnsi="Arial" w:cs="Arial"/>
                <w:color w:val="000000"/>
                <w:sz w:val="18"/>
                <w:szCs w:val="18"/>
              </w:rPr>
            </w:pPr>
            <w:r w:rsidRPr="000463B1">
              <w:rPr>
                <w:rFonts w:ascii="Arial" w:hAnsi="Arial" w:cs="Arial"/>
                <w:color w:val="000000"/>
                <w:sz w:val="18"/>
                <w:szCs w:val="18"/>
              </w:rPr>
              <w:t>1</w:t>
            </w:r>
          </w:p>
        </w:tc>
        <w:tc>
          <w:tcPr>
            <w:tcW w:w="1315" w:type="dxa"/>
            <w:gridSpan w:val="3"/>
            <w:tcBorders>
              <w:top w:val="single" w:sz="16" w:space="0" w:color="000000"/>
              <w:left w:val="nil"/>
              <w:bottom w:val="nil"/>
              <w:right w:val="single" w:sz="16" w:space="0" w:color="000000"/>
            </w:tcBorders>
            <w:shd w:val="clear" w:color="auto" w:fill="FFFFFF"/>
          </w:tcPr>
          <w:p w14:paraId="4AA06D92" w14:textId="77777777" w:rsidR="00625E93" w:rsidRPr="000463B1" w:rsidRDefault="00625E93" w:rsidP="005A48A9">
            <w:pPr>
              <w:autoSpaceDE w:val="0"/>
              <w:autoSpaceDN w:val="0"/>
              <w:adjustRightInd w:val="0"/>
              <w:spacing w:before="0" w:line="320" w:lineRule="atLeast"/>
              <w:ind w:left="60" w:right="60"/>
              <w:jc w:val="left"/>
              <w:rPr>
                <w:rFonts w:ascii="Arial" w:hAnsi="Arial" w:cs="Arial"/>
                <w:color w:val="000000"/>
                <w:sz w:val="18"/>
                <w:szCs w:val="18"/>
              </w:rPr>
            </w:pPr>
            <w:r w:rsidRPr="000463B1">
              <w:rPr>
                <w:rFonts w:ascii="Arial" w:hAnsi="Arial" w:cs="Arial"/>
                <w:color w:val="000000"/>
                <w:sz w:val="18"/>
                <w:szCs w:val="18"/>
              </w:rPr>
              <w:t>Regression</w:t>
            </w:r>
          </w:p>
        </w:tc>
        <w:tc>
          <w:tcPr>
            <w:tcW w:w="1504" w:type="dxa"/>
            <w:gridSpan w:val="4"/>
            <w:tcBorders>
              <w:top w:val="single" w:sz="16" w:space="0" w:color="000000"/>
              <w:left w:val="single" w:sz="16" w:space="0" w:color="000000"/>
              <w:bottom w:val="nil"/>
            </w:tcBorders>
            <w:shd w:val="clear" w:color="auto" w:fill="FFFFFF"/>
            <w:vAlign w:val="center"/>
          </w:tcPr>
          <w:p w14:paraId="07984B44" w14:textId="77777777" w:rsidR="00625E93" w:rsidRPr="000463B1" w:rsidRDefault="00625E93" w:rsidP="005A48A9">
            <w:pPr>
              <w:autoSpaceDE w:val="0"/>
              <w:autoSpaceDN w:val="0"/>
              <w:adjustRightInd w:val="0"/>
              <w:spacing w:before="0" w:line="320" w:lineRule="atLeast"/>
              <w:ind w:left="60" w:right="60"/>
              <w:jc w:val="right"/>
              <w:rPr>
                <w:rFonts w:ascii="Arial" w:hAnsi="Arial" w:cs="Arial"/>
                <w:color w:val="000000"/>
                <w:sz w:val="18"/>
                <w:szCs w:val="18"/>
              </w:rPr>
            </w:pPr>
            <w:r w:rsidRPr="000463B1">
              <w:rPr>
                <w:rFonts w:ascii="Arial" w:hAnsi="Arial" w:cs="Arial"/>
                <w:color w:val="000000"/>
                <w:sz w:val="18"/>
                <w:szCs w:val="18"/>
              </w:rPr>
              <w:t>186,025</w:t>
            </w:r>
          </w:p>
        </w:tc>
        <w:tc>
          <w:tcPr>
            <w:tcW w:w="1050" w:type="dxa"/>
            <w:gridSpan w:val="2"/>
            <w:tcBorders>
              <w:top w:val="single" w:sz="16" w:space="0" w:color="000000"/>
              <w:bottom w:val="nil"/>
            </w:tcBorders>
            <w:shd w:val="clear" w:color="auto" w:fill="FFFFFF"/>
            <w:vAlign w:val="center"/>
          </w:tcPr>
          <w:p w14:paraId="788C1F48" w14:textId="77777777" w:rsidR="00625E93" w:rsidRPr="000463B1" w:rsidRDefault="00625E93" w:rsidP="005A48A9">
            <w:pPr>
              <w:autoSpaceDE w:val="0"/>
              <w:autoSpaceDN w:val="0"/>
              <w:adjustRightInd w:val="0"/>
              <w:spacing w:before="0" w:line="320" w:lineRule="atLeast"/>
              <w:ind w:left="60" w:right="60"/>
              <w:jc w:val="right"/>
              <w:rPr>
                <w:rFonts w:ascii="Arial" w:hAnsi="Arial" w:cs="Arial"/>
                <w:color w:val="000000"/>
                <w:sz w:val="18"/>
                <w:szCs w:val="18"/>
              </w:rPr>
            </w:pPr>
            <w:r w:rsidRPr="000463B1">
              <w:rPr>
                <w:rFonts w:ascii="Arial" w:hAnsi="Arial" w:cs="Arial"/>
                <w:color w:val="000000"/>
                <w:sz w:val="18"/>
                <w:szCs w:val="18"/>
              </w:rPr>
              <w:t>5</w:t>
            </w:r>
          </w:p>
        </w:tc>
        <w:tc>
          <w:tcPr>
            <w:tcW w:w="1442" w:type="dxa"/>
            <w:gridSpan w:val="3"/>
            <w:tcBorders>
              <w:top w:val="single" w:sz="16" w:space="0" w:color="000000"/>
              <w:bottom w:val="nil"/>
            </w:tcBorders>
            <w:shd w:val="clear" w:color="auto" w:fill="FFFFFF"/>
            <w:vAlign w:val="center"/>
          </w:tcPr>
          <w:p w14:paraId="3298F41C" w14:textId="77777777" w:rsidR="00625E93" w:rsidRPr="000463B1" w:rsidRDefault="00625E93" w:rsidP="005A48A9">
            <w:pPr>
              <w:autoSpaceDE w:val="0"/>
              <w:autoSpaceDN w:val="0"/>
              <w:adjustRightInd w:val="0"/>
              <w:spacing w:before="0" w:line="320" w:lineRule="atLeast"/>
              <w:ind w:left="60" w:right="60"/>
              <w:jc w:val="right"/>
              <w:rPr>
                <w:rFonts w:ascii="Arial" w:hAnsi="Arial" w:cs="Arial"/>
                <w:color w:val="000000"/>
                <w:sz w:val="18"/>
                <w:szCs w:val="18"/>
              </w:rPr>
            </w:pPr>
            <w:r w:rsidRPr="000463B1">
              <w:rPr>
                <w:rFonts w:ascii="Arial" w:hAnsi="Arial" w:cs="Arial"/>
                <w:color w:val="000000"/>
                <w:sz w:val="18"/>
                <w:szCs w:val="18"/>
              </w:rPr>
              <w:t>37,205</w:t>
            </w:r>
          </w:p>
        </w:tc>
        <w:tc>
          <w:tcPr>
            <w:tcW w:w="1050" w:type="dxa"/>
            <w:gridSpan w:val="3"/>
            <w:tcBorders>
              <w:top w:val="single" w:sz="16" w:space="0" w:color="000000"/>
              <w:bottom w:val="nil"/>
            </w:tcBorders>
            <w:shd w:val="clear" w:color="auto" w:fill="FFFFFF"/>
            <w:vAlign w:val="center"/>
          </w:tcPr>
          <w:p w14:paraId="30D99FD4" w14:textId="77777777" w:rsidR="00625E93" w:rsidRPr="000463B1" w:rsidRDefault="00625E93" w:rsidP="005A48A9">
            <w:pPr>
              <w:autoSpaceDE w:val="0"/>
              <w:autoSpaceDN w:val="0"/>
              <w:adjustRightInd w:val="0"/>
              <w:spacing w:before="0" w:line="320" w:lineRule="atLeast"/>
              <w:ind w:left="60" w:right="60"/>
              <w:jc w:val="right"/>
              <w:rPr>
                <w:rFonts w:ascii="Arial" w:hAnsi="Arial" w:cs="Arial"/>
                <w:color w:val="000000"/>
                <w:sz w:val="18"/>
                <w:szCs w:val="18"/>
              </w:rPr>
            </w:pPr>
            <w:r w:rsidRPr="000463B1">
              <w:rPr>
                <w:rFonts w:ascii="Arial" w:hAnsi="Arial" w:cs="Arial"/>
                <w:color w:val="000000"/>
                <w:sz w:val="18"/>
                <w:szCs w:val="18"/>
              </w:rPr>
              <w:t>135,927</w:t>
            </w:r>
          </w:p>
        </w:tc>
        <w:tc>
          <w:tcPr>
            <w:tcW w:w="1050" w:type="dxa"/>
            <w:gridSpan w:val="3"/>
            <w:tcBorders>
              <w:top w:val="single" w:sz="16" w:space="0" w:color="000000"/>
              <w:bottom w:val="nil"/>
              <w:right w:val="single" w:sz="16" w:space="0" w:color="000000"/>
            </w:tcBorders>
            <w:shd w:val="clear" w:color="auto" w:fill="FFFFFF"/>
            <w:vAlign w:val="center"/>
          </w:tcPr>
          <w:p w14:paraId="27D550B3" w14:textId="77777777" w:rsidR="00625E93" w:rsidRPr="000463B1" w:rsidRDefault="00625E93" w:rsidP="005A48A9">
            <w:pPr>
              <w:autoSpaceDE w:val="0"/>
              <w:autoSpaceDN w:val="0"/>
              <w:adjustRightInd w:val="0"/>
              <w:spacing w:before="0" w:line="320" w:lineRule="atLeast"/>
              <w:ind w:left="60" w:right="60"/>
              <w:jc w:val="right"/>
              <w:rPr>
                <w:rFonts w:ascii="Arial" w:hAnsi="Arial" w:cs="Arial"/>
                <w:color w:val="000000"/>
                <w:sz w:val="18"/>
                <w:szCs w:val="18"/>
              </w:rPr>
            </w:pPr>
            <w:r w:rsidRPr="000463B1">
              <w:rPr>
                <w:rFonts w:ascii="Arial" w:hAnsi="Arial" w:cs="Arial"/>
                <w:color w:val="000000"/>
                <w:sz w:val="18"/>
                <w:szCs w:val="18"/>
              </w:rPr>
              <w:t>,000</w:t>
            </w:r>
            <w:r w:rsidRPr="000463B1">
              <w:rPr>
                <w:rFonts w:ascii="Arial" w:hAnsi="Arial" w:cs="Arial"/>
                <w:color w:val="000000"/>
                <w:sz w:val="18"/>
                <w:szCs w:val="18"/>
                <w:vertAlign w:val="superscript"/>
              </w:rPr>
              <w:t>b</w:t>
            </w:r>
          </w:p>
        </w:tc>
      </w:tr>
      <w:tr w:rsidR="00625E93" w:rsidRPr="000463B1" w14:paraId="1B743BBE" w14:textId="77777777" w:rsidTr="005A48A9">
        <w:trPr>
          <w:gridAfter w:val="2"/>
          <w:wAfter w:w="1313" w:type="dxa"/>
          <w:cantSplit/>
        </w:trPr>
        <w:tc>
          <w:tcPr>
            <w:tcW w:w="750" w:type="dxa"/>
            <w:gridSpan w:val="2"/>
            <w:vMerge/>
            <w:tcBorders>
              <w:top w:val="single" w:sz="16" w:space="0" w:color="000000"/>
              <w:left w:val="single" w:sz="16" w:space="0" w:color="000000"/>
              <w:bottom w:val="single" w:sz="16" w:space="0" w:color="000000"/>
              <w:right w:val="nil"/>
            </w:tcBorders>
            <w:shd w:val="clear" w:color="auto" w:fill="FFFFFF"/>
          </w:tcPr>
          <w:p w14:paraId="4A0557DC" w14:textId="77777777" w:rsidR="00625E93" w:rsidRPr="000463B1" w:rsidRDefault="00625E93" w:rsidP="005A48A9">
            <w:pPr>
              <w:autoSpaceDE w:val="0"/>
              <w:autoSpaceDN w:val="0"/>
              <w:adjustRightInd w:val="0"/>
              <w:spacing w:before="0" w:line="240" w:lineRule="auto"/>
              <w:jc w:val="left"/>
              <w:rPr>
                <w:rFonts w:ascii="Arial" w:hAnsi="Arial" w:cs="Arial"/>
                <w:color w:val="000000"/>
                <w:sz w:val="18"/>
                <w:szCs w:val="18"/>
              </w:rPr>
            </w:pPr>
          </w:p>
        </w:tc>
        <w:tc>
          <w:tcPr>
            <w:tcW w:w="1315" w:type="dxa"/>
            <w:gridSpan w:val="3"/>
            <w:tcBorders>
              <w:top w:val="nil"/>
              <w:left w:val="nil"/>
              <w:bottom w:val="nil"/>
              <w:right w:val="single" w:sz="16" w:space="0" w:color="000000"/>
            </w:tcBorders>
            <w:shd w:val="clear" w:color="auto" w:fill="FFFFFF"/>
          </w:tcPr>
          <w:p w14:paraId="4A087E72" w14:textId="77777777" w:rsidR="00625E93" w:rsidRPr="000463B1" w:rsidRDefault="00625E93" w:rsidP="005A48A9">
            <w:pPr>
              <w:autoSpaceDE w:val="0"/>
              <w:autoSpaceDN w:val="0"/>
              <w:adjustRightInd w:val="0"/>
              <w:spacing w:before="0" w:line="320" w:lineRule="atLeast"/>
              <w:ind w:left="60" w:right="60"/>
              <w:jc w:val="left"/>
              <w:rPr>
                <w:rFonts w:ascii="Arial" w:hAnsi="Arial" w:cs="Arial"/>
                <w:color w:val="000000"/>
                <w:sz w:val="18"/>
                <w:szCs w:val="18"/>
              </w:rPr>
            </w:pPr>
            <w:r w:rsidRPr="000463B1">
              <w:rPr>
                <w:rFonts w:ascii="Arial" w:hAnsi="Arial" w:cs="Arial"/>
                <w:color w:val="000000"/>
                <w:sz w:val="18"/>
                <w:szCs w:val="18"/>
              </w:rPr>
              <w:t>Residual</w:t>
            </w:r>
          </w:p>
        </w:tc>
        <w:tc>
          <w:tcPr>
            <w:tcW w:w="1504" w:type="dxa"/>
            <w:gridSpan w:val="4"/>
            <w:tcBorders>
              <w:top w:val="nil"/>
              <w:left w:val="single" w:sz="16" w:space="0" w:color="000000"/>
              <w:bottom w:val="nil"/>
            </w:tcBorders>
            <w:shd w:val="clear" w:color="auto" w:fill="FFFFFF"/>
            <w:vAlign w:val="center"/>
          </w:tcPr>
          <w:p w14:paraId="42E7A7FE" w14:textId="77777777" w:rsidR="00625E93" w:rsidRPr="000463B1" w:rsidRDefault="00625E93" w:rsidP="005A48A9">
            <w:pPr>
              <w:autoSpaceDE w:val="0"/>
              <w:autoSpaceDN w:val="0"/>
              <w:adjustRightInd w:val="0"/>
              <w:spacing w:before="0" w:line="320" w:lineRule="atLeast"/>
              <w:ind w:left="60" w:right="60"/>
              <w:jc w:val="right"/>
              <w:rPr>
                <w:rFonts w:ascii="Arial" w:hAnsi="Arial" w:cs="Arial"/>
                <w:color w:val="000000"/>
                <w:sz w:val="18"/>
                <w:szCs w:val="18"/>
              </w:rPr>
            </w:pPr>
            <w:r w:rsidRPr="000463B1">
              <w:rPr>
                <w:rFonts w:ascii="Arial" w:hAnsi="Arial" w:cs="Arial"/>
                <w:color w:val="000000"/>
                <w:sz w:val="18"/>
                <w:szCs w:val="18"/>
              </w:rPr>
              <w:t>97,442</w:t>
            </w:r>
          </w:p>
        </w:tc>
        <w:tc>
          <w:tcPr>
            <w:tcW w:w="1050" w:type="dxa"/>
            <w:gridSpan w:val="2"/>
            <w:tcBorders>
              <w:top w:val="nil"/>
              <w:bottom w:val="nil"/>
            </w:tcBorders>
            <w:shd w:val="clear" w:color="auto" w:fill="FFFFFF"/>
            <w:vAlign w:val="center"/>
          </w:tcPr>
          <w:p w14:paraId="4C24872D" w14:textId="77777777" w:rsidR="00625E93" w:rsidRPr="000463B1" w:rsidRDefault="00625E93" w:rsidP="005A48A9">
            <w:pPr>
              <w:autoSpaceDE w:val="0"/>
              <w:autoSpaceDN w:val="0"/>
              <w:adjustRightInd w:val="0"/>
              <w:spacing w:before="0" w:line="320" w:lineRule="atLeast"/>
              <w:ind w:left="60" w:right="60"/>
              <w:jc w:val="right"/>
              <w:rPr>
                <w:rFonts w:ascii="Arial" w:hAnsi="Arial" w:cs="Arial"/>
                <w:color w:val="000000"/>
                <w:sz w:val="18"/>
                <w:szCs w:val="18"/>
              </w:rPr>
            </w:pPr>
            <w:r w:rsidRPr="000463B1">
              <w:rPr>
                <w:rFonts w:ascii="Arial" w:hAnsi="Arial" w:cs="Arial"/>
                <w:color w:val="000000"/>
                <w:sz w:val="18"/>
                <w:szCs w:val="18"/>
              </w:rPr>
              <w:t>356</w:t>
            </w:r>
          </w:p>
        </w:tc>
        <w:tc>
          <w:tcPr>
            <w:tcW w:w="1442" w:type="dxa"/>
            <w:gridSpan w:val="3"/>
            <w:tcBorders>
              <w:top w:val="nil"/>
              <w:bottom w:val="nil"/>
            </w:tcBorders>
            <w:shd w:val="clear" w:color="auto" w:fill="FFFFFF"/>
            <w:vAlign w:val="center"/>
          </w:tcPr>
          <w:p w14:paraId="3062A343" w14:textId="77777777" w:rsidR="00625E93" w:rsidRPr="000463B1" w:rsidRDefault="00625E93" w:rsidP="005A48A9">
            <w:pPr>
              <w:autoSpaceDE w:val="0"/>
              <w:autoSpaceDN w:val="0"/>
              <w:adjustRightInd w:val="0"/>
              <w:spacing w:before="0" w:line="320" w:lineRule="atLeast"/>
              <w:ind w:left="60" w:right="60"/>
              <w:jc w:val="right"/>
              <w:rPr>
                <w:rFonts w:ascii="Arial" w:hAnsi="Arial" w:cs="Arial"/>
                <w:color w:val="000000"/>
                <w:sz w:val="18"/>
                <w:szCs w:val="18"/>
              </w:rPr>
            </w:pPr>
            <w:r w:rsidRPr="000463B1">
              <w:rPr>
                <w:rFonts w:ascii="Arial" w:hAnsi="Arial" w:cs="Arial"/>
                <w:color w:val="000000"/>
                <w:sz w:val="18"/>
                <w:szCs w:val="18"/>
              </w:rPr>
              <w:t>,274</w:t>
            </w:r>
          </w:p>
        </w:tc>
        <w:tc>
          <w:tcPr>
            <w:tcW w:w="1050" w:type="dxa"/>
            <w:gridSpan w:val="3"/>
            <w:tcBorders>
              <w:top w:val="nil"/>
              <w:bottom w:val="nil"/>
            </w:tcBorders>
            <w:shd w:val="clear" w:color="auto" w:fill="FFFFFF"/>
            <w:vAlign w:val="center"/>
          </w:tcPr>
          <w:p w14:paraId="531E19FB" w14:textId="77777777" w:rsidR="00625E93" w:rsidRPr="000463B1" w:rsidRDefault="00625E93" w:rsidP="005A48A9">
            <w:pPr>
              <w:autoSpaceDE w:val="0"/>
              <w:autoSpaceDN w:val="0"/>
              <w:adjustRightInd w:val="0"/>
              <w:spacing w:before="0" w:line="240" w:lineRule="auto"/>
              <w:jc w:val="left"/>
            </w:pPr>
          </w:p>
        </w:tc>
        <w:tc>
          <w:tcPr>
            <w:tcW w:w="1050" w:type="dxa"/>
            <w:gridSpan w:val="3"/>
            <w:tcBorders>
              <w:top w:val="nil"/>
              <w:bottom w:val="nil"/>
              <w:right w:val="single" w:sz="16" w:space="0" w:color="000000"/>
            </w:tcBorders>
            <w:shd w:val="clear" w:color="auto" w:fill="FFFFFF"/>
            <w:vAlign w:val="center"/>
          </w:tcPr>
          <w:p w14:paraId="44D78774" w14:textId="77777777" w:rsidR="00625E93" w:rsidRPr="000463B1" w:rsidRDefault="00625E93" w:rsidP="005A48A9">
            <w:pPr>
              <w:autoSpaceDE w:val="0"/>
              <w:autoSpaceDN w:val="0"/>
              <w:adjustRightInd w:val="0"/>
              <w:spacing w:before="0" w:line="240" w:lineRule="auto"/>
              <w:jc w:val="left"/>
            </w:pPr>
          </w:p>
        </w:tc>
      </w:tr>
      <w:tr w:rsidR="00625E93" w:rsidRPr="000463B1" w14:paraId="27253958" w14:textId="77777777" w:rsidTr="005A48A9">
        <w:trPr>
          <w:gridAfter w:val="2"/>
          <w:wAfter w:w="1313" w:type="dxa"/>
          <w:cantSplit/>
        </w:trPr>
        <w:tc>
          <w:tcPr>
            <w:tcW w:w="750" w:type="dxa"/>
            <w:gridSpan w:val="2"/>
            <w:vMerge/>
            <w:tcBorders>
              <w:top w:val="single" w:sz="16" w:space="0" w:color="000000"/>
              <w:left w:val="single" w:sz="16" w:space="0" w:color="000000"/>
              <w:bottom w:val="single" w:sz="16" w:space="0" w:color="000000"/>
              <w:right w:val="nil"/>
            </w:tcBorders>
            <w:shd w:val="clear" w:color="auto" w:fill="FFFFFF"/>
          </w:tcPr>
          <w:p w14:paraId="5524B041" w14:textId="77777777" w:rsidR="00625E93" w:rsidRPr="000463B1" w:rsidRDefault="00625E93" w:rsidP="005A48A9">
            <w:pPr>
              <w:autoSpaceDE w:val="0"/>
              <w:autoSpaceDN w:val="0"/>
              <w:adjustRightInd w:val="0"/>
              <w:spacing w:before="0" w:line="240" w:lineRule="auto"/>
              <w:jc w:val="left"/>
            </w:pPr>
          </w:p>
        </w:tc>
        <w:tc>
          <w:tcPr>
            <w:tcW w:w="1315" w:type="dxa"/>
            <w:gridSpan w:val="3"/>
            <w:tcBorders>
              <w:top w:val="nil"/>
              <w:left w:val="nil"/>
              <w:bottom w:val="single" w:sz="16" w:space="0" w:color="000000"/>
              <w:right w:val="single" w:sz="16" w:space="0" w:color="000000"/>
            </w:tcBorders>
            <w:shd w:val="clear" w:color="auto" w:fill="FFFFFF"/>
          </w:tcPr>
          <w:p w14:paraId="7B8A8B58" w14:textId="77777777" w:rsidR="00625E93" w:rsidRPr="000463B1" w:rsidRDefault="00625E93" w:rsidP="005A48A9">
            <w:pPr>
              <w:autoSpaceDE w:val="0"/>
              <w:autoSpaceDN w:val="0"/>
              <w:adjustRightInd w:val="0"/>
              <w:spacing w:before="0" w:line="320" w:lineRule="atLeast"/>
              <w:ind w:left="60" w:right="60"/>
              <w:jc w:val="left"/>
              <w:rPr>
                <w:rFonts w:ascii="Arial" w:hAnsi="Arial" w:cs="Arial"/>
                <w:color w:val="000000"/>
                <w:sz w:val="18"/>
                <w:szCs w:val="18"/>
              </w:rPr>
            </w:pPr>
            <w:r w:rsidRPr="000463B1">
              <w:rPr>
                <w:rFonts w:ascii="Arial" w:hAnsi="Arial" w:cs="Arial"/>
                <w:color w:val="000000"/>
                <w:sz w:val="18"/>
                <w:szCs w:val="18"/>
              </w:rPr>
              <w:t>Total</w:t>
            </w:r>
          </w:p>
        </w:tc>
        <w:tc>
          <w:tcPr>
            <w:tcW w:w="1504" w:type="dxa"/>
            <w:gridSpan w:val="4"/>
            <w:tcBorders>
              <w:top w:val="nil"/>
              <w:left w:val="single" w:sz="16" w:space="0" w:color="000000"/>
              <w:bottom w:val="single" w:sz="16" w:space="0" w:color="000000"/>
            </w:tcBorders>
            <w:shd w:val="clear" w:color="auto" w:fill="FFFFFF"/>
            <w:vAlign w:val="center"/>
          </w:tcPr>
          <w:p w14:paraId="0D10B817" w14:textId="77777777" w:rsidR="00625E93" w:rsidRPr="000463B1" w:rsidRDefault="00625E93" w:rsidP="005A48A9">
            <w:pPr>
              <w:autoSpaceDE w:val="0"/>
              <w:autoSpaceDN w:val="0"/>
              <w:adjustRightInd w:val="0"/>
              <w:spacing w:before="0" w:line="320" w:lineRule="atLeast"/>
              <w:ind w:left="60" w:right="60"/>
              <w:jc w:val="right"/>
              <w:rPr>
                <w:rFonts w:ascii="Arial" w:hAnsi="Arial" w:cs="Arial"/>
                <w:color w:val="000000"/>
                <w:sz w:val="18"/>
                <w:szCs w:val="18"/>
              </w:rPr>
            </w:pPr>
            <w:r w:rsidRPr="000463B1">
              <w:rPr>
                <w:rFonts w:ascii="Arial" w:hAnsi="Arial" w:cs="Arial"/>
                <w:color w:val="000000"/>
                <w:sz w:val="18"/>
                <w:szCs w:val="18"/>
              </w:rPr>
              <w:t>283,467</w:t>
            </w:r>
          </w:p>
        </w:tc>
        <w:tc>
          <w:tcPr>
            <w:tcW w:w="1050" w:type="dxa"/>
            <w:gridSpan w:val="2"/>
            <w:tcBorders>
              <w:top w:val="nil"/>
              <w:bottom w:val="single" w:sz="16" w:space="0" w:color="000000"/>
            </w:tcBorders>
            <w:shd w:val="clear" w:color="auto" w:fill="FFFFFF"/>
            <w:vAlign w:val="center"/>
          </w:tcPr>
          <w:p w14:paraId="55730D6A" w14:textId="77777777" w:rsidR="00625E93" w:rsidRPr="000463B1" w:rsidRDefault="00625E93" w:rsidP="005A48A9">
            <w:pPr>
              <w:autoSpaceDE w:val="0"/>
              <w:autoSpaceDN w:val="0"/>
              <w:adjustRightInd w:val="0"/>
              <w:spacing w:before="0" w:line="320" w:lineRule="atLeast"/>
              <w:ind w:left="60" w:right="60"/>
              <w:jc w:val="right"/>
              <w:rPr>
                <w:rFonts w:ascii="Arial" w:hAnsi="Arial" w:cs="Arial"/>
                <w:color w:val="000000"/>
                <w:sz w:val="18"/>
                <w:szCs w:val="18"/>
              </w:rPr>
            </w:pPr>
            <w:r w:rsidRPr="000463B1">
              <w:rPr>
                <w:rFonts w:ascii="Arial" w:hAnsi="Arial" w:cs="Arial"/>
                <w:color w:val="000000"/>
                <w:sz w:val="18"/>
                <w:szCs w:val="18"/>
              </w:rPr>
              <w:t>361</w:t>
            </w:r>
          </w:p>
        </w:tc>
        <w:tc>
          <w:tcPr>
            <w:tcW w:w="1442" w:type="dxa"/>
            <w:gridSpan w:val="3"/>
            <w:tcBorders>
              <w:top w:val="nil"/>
              <w:bottom w:val="single" w:sz="16" w:space="0" w:color="000000"/>
            </w:tcBorders>
            <w:shd w:val="clear" w:color="auto" w:fill="FFFFFF"/>
            <w:vAlign w:val="center"/>
          </w:tcPr>
          <w:p w14:paraId="39D68B27" w14:textId="77777777" w:rsidR="00625E93" w:rsidRPr="000463B1" w:rsidRDefault="00625E93" w:rsidP="005A48A9">
            <w:pPr>
              <w:autoSpaceDE w:val="0"/>
              <w:autoSpaceDN w:val="0"/>
              <w:adjustRightInd w:val="0"/>
              <w:spacing w:before="0" w:line="240" w:lineRule="auto"/>
              <w:jc w:val="left"/>
            </w:pPr>
          </w:p>
        </w:tc>
        <w:tc>
          <w:tcPr>
            <w:tcW w:w="1050" w:type="dxa"/>
            <w:gridSpan w:val="3"/>
            <w:tcBorders>
              <w:top w:val="nil"/>
              <w:bottom w:val="single" w:sz="16" w:space="0" w:color="000000"/>
            </w:tcBorders>
            <w:shd w:val="clear" w:color="auto" w:fill="FFFFFF"/>
            <w:vAlign w:val="center"/>
          </w:tcPr>
          <w:p w14:paraId="76A5235E" w14:textId="77777777" w:rsidR="00625E93" w:rsidRPr="000463B1" w:rsidRDefault="00625E93" w:rsidP="005A48A9">
            <w:pPr>
              <w:autoSpaceDE w:val="0"/>
              <w:autoSpaceDN w:val="0"/>
              <w:adjustRightInd w:val="0"/>
              <w:spacing w:before="0" w:line="240" w:lineRule="auto"/>
              <w:jc w:val="left"/>
            </w:pPr>
          </w:p>
        </w:tc>
        <w:tc>
          <w:tcPr>
            <w:tcW w:w="1050" w:type="dxa"/>
            <w:gridSpan w:val="3"/>
            <w:tcBorders>
              <w:top w:val="nil"/>
              <w:bottom w:val="single" w:sz="16" w:space="0" w:color="000000"/>
              <w:right w:val="single" w:sz="16" w:space="0" w:color="000000"/>
            </w:tcBorders>
            <w:shd w:val="clear" w:color="auto" w:fill="FFFFFF"/>
            <w:vAlign w:val="center"/>
          </w:tcPr>
          <w:p w14:paraId="384AC2F0" w14:textId="77777777" w:rsidR="00625E93" w:rsidRPr="000463B1" w:rsidRDefault="00625E93" w:rsidP="005A48A9">
            <w:pPr>
              <w:autoSpaceDE w:val="0"/>
              <w:autoSpaceDN w:val="0"/>
              <w:adjustRightInd w:val="0"/>
              <w:spacing w:before="0" w:line="240" w:lineRule="auto"/>
              <w:jc w:val="left"/>
            </w:pPr>
          </w:p>
        </w:tc>
      </w:tr>
      <w:tr w:rsidR="00625E93" w:rsidRPr="000463B1" w14:paraId="5CF03AE2" w14:textId="77777777" w:rsidTr="005A48A9">
        <w:trPr>
          <w:cantSplit/>
        </w:trPr>
        <w:tc>
          <w:tcPr>
            <w:tcW w:w="9474" w:type="dxa"/>
            <w:gridSpan w:val="22"/>
            <w:tcBorders>
              <w:top w:val="nil"/>
              <w:left w:val="nil"/>
              <w:bottom w:val="nil"/>
              <w:right w:val="nil"/>
            </w:tcBorders>
            <w:shd w:val="clear" w:color="auto" w:fill="FFFFFF"/>
            <w:vAlign w:val="center"/>
          </w:tcPr>
          <w:p w14:paraId="0ED0022D" w14:textId="77777777" w:rsidR="00625E93" w:rsidRPr="000463B1" w:rsidRDefault="00625E93" w:rsidP="00625E93">
            <w:pPr>
              <w:autoSpaceDE w:val="0"/>
              <w:autoSpaceDN w:val="0"/>
              <w:adjustRightInd w:val="0"/>
              <w:spacing w:before="0" w:line="320" w:lineRule="atLeast"/>
              <w:ind w:left="60" w:right="60"/>
              <w:jc w:val="center"/>
              <w:rPr>
                <w:rFonts w:ascii="Arial" w:hAnsi="Arial" w:cs="Arial"/>
                <w:color w:val="000000"/>
                <w:sz w:val="18"/>
                <w:szCs w:val="18"/>
              </w:rPr>
            </w:pPr>
            <w:r w:rsidRPr="000463B1">
              <w:rPr>
                <w:rFonts w:ascii="Arial" w:hAnsi="Arial" w:cs="Arial"/>
                <w:b/>
                <w:bCs/>
                <w:color w:val="000000"/>
                <w:sz w:val="18"/>
                <w:szCs w:val="18"/>
              </w:rPr>
              <w:t>Coefficients</w:t>
            </w:r>
            <w:r w:rsidRPr="000463B1">
              <w:rPr>
                <w:rFonts w:ascii="Arial" w:hAnsi="Arial" w:cs="Arial"/>
                <w:b/>
                <w:bCs/>
                <w:color w:val="000000"/>
                <w:sz w:val="18"/>
                <w:szCs w:val="18"/>
                <w:vertAlign w:val="superscript"/>
              </w:rPr>
              <w:t>a</w:t>
            </w:r>
          </w:p>
        </w:tc>
      </w:tr>
      <w:tr w:rsidR="00625E93" w:rsidRPr="000463B1" w14:paraId="3AF8BF56" w14:textId="77777777" w:rsidTr="005A48A9">
        <w:trPr>
          <w:cantSplit/>
        </w:trPr>
        <w:tc>
          <w:tcPr>
            <w:tcW w:w="2552" w:type="dxa"/>
            <w:gridSpan w:val="6"/>
            <w:vMerge w:val="restart"/>
            <w:tcBorders>
              <w:top w:val="single" w:sz="16" w:space="0" w:color="000000"/>
              <w:left w:val="single" w:sz="16" w:space="0" w:color="000000"/>
              <w:bottom w:val="nil"/>
              <w:right w:val="nil"/>
            </w:tcBorders>
            <w:shd w:val="clear" w:color="auto" w:fill="FFFFFF"/>
            <w:vAlign w:val="bottom"/>
          </w:tcPr>
          <w:p w14:paraId="070FD555" w14:textId="77777777" w:rsidR="00625E93" w:rsidRPr="00850ADD" w:rsidRDefault="00625E93" w:rsidP="00625E93">
            <w:pPr>
              <w:autoSpaceDE w:val="0"/>
              <w:autoSpaceDN w:val="0"/>
              <w:adjustRightInd w:val="0"/>
              <w:spacing w:before="0" w:line="320" w:lineRule="atLeast"/>
              <w:ind w:left="60" w:right="60"/>
              <w:jc w:val="left"/>
              <w:rPr>
                <w:color w:val="000000"/>
                <w:sz w:val="18"/>
                <w:szCs w:val="18"/>
              </w:rPr>
            </w:pPr>
            <w:r w:rsidRPr="00850ADD">
              <w:rPr>
                <w:color w:val="000000"/>
                <w:sz w:val="18"/>
                <w:szCs w:val="18"/>
              </w:rPr>
              <w:t>Model</w:t>
            </w:r>
          </w:p>
        </w:tc>
        <w:tc>
          <w:tcPr>
            <w:tcW w:w="2185" w:type="dxa"/>
            <w:gridSpan w:val="6"/>
            <w:tcBorders>
              <w:top w:val="single" w:sz="16" w:space="0" w:color="000000"/>
              <w:left w:val="single" w:sz="16" w:space="0" w:color="000000"/>
            </w:tcBorders>
            <w:shd w:val="clear" w:color="auto" w:fill="FFFFFF"/>
            <w:vAlign w:val="bottom"/>
          </w:tcPr>
          <w:p w14:paraId="0577E092" w14:textId="77777777" w:rsidR="00625E93" w:rsidRPr="00850ADD" w:rsidRDefault="00625E93" w:rsidP="00625E93">
            <w:pPr>
              <w:autoSpaceDE w:val="0"/>
              <w:autoSpaceDN w:val="0"/>
              <w:adjustRightInd w:val="0"/>
              <w:spacing w:before="0" w:line="320" w:lineRule="atLeast"/>
              <w:ind w:left="60" w:right="60"/>
              <w:jc w:val="center"/>
              <w:rPr>
                <w:color w:val="000000"/>
                <w:sz w:val="18"/>
                <w:szCs w:val="18"/>
              </w:rPr>
            </w:pPr>
            <w:r w:rsidRPr="00850ADD">
              <w:rPr>
                <w:color w:val="000000"/>
                <w:sz w:val="18"/>
                <w:szCs w:val="18"/>
              </w:rPr>
              <w:t>Unstandardized Coefficients</w:t>
            </w:r>
          </w:p>
        </w:tc>
        <w:tc>
          <w:tcPr>
            <w:tcW w:w="1514" w:type="dxa"/>
            <w:gridSpan w:val="3"/>
            <w:tcBorders>
              <w:top w:val="single" w:sz="16" w:space="0" w:color="000000"/>
            </w:tcBorders>
            <w:shd w:val="clear" w:color="auto" w:fill="FFFFFF"/>
            <w:vAlign w:val="bottom"/>
          </w:tcPr>
          <w:p w14:paraId="62EEE77A" w14:textId="77777777" w:rsidR="00625E93" w:rsidRPr="00850ADD" w:rsidRDefault="00625E93" w:rsidP="00625E93">
            <w:pPr>
              <w:autoSpaceDE w:val="0"/>
              <w:autoSpaceDN w:val="0"/>
              <w:adjustRightInd w:val="0"/>
              <w:spacing w:before="0" w:line="320" w:lineRule="atLeast"/>
              <w:ind w:left="60" w:right="60"/>
              <w:jc w:val="center"/>
              <w:rPr>
                <w:color w:val="000000"/>
                <w:sz w:val="18"/>
                <w:szCs w:val="18"/>
              </w:rPr>
            </w:pPr>
            <w:r w:rsidRPr="00850ADD">
              <w:rPr>
                <w:color w:val="000000"/>
                <w:sz w:val="18"/>
                <w:szCs w:val="18"/>
              </w:rPr>
              <w:t>Standardized Coefficients</w:t>
            </w:r>
          </w:p>
        </w:tc>
        <w:tc>
          <w:tcPr>
            <w:tcW w:w="771" w:type="dxa"/>
            <w:vMerge w:val="restart"/>
            <w:tcBorders>
              <w:top w:val="single" w:sz="16" w:space="0" w:color="000000"/>
            </w:tcBorders>
            <w:shd w:val="clear" w:color="auto" w:fill="FFFFFF"/>
            <w:vAlign w:val="bottom"/>
          </w:tcPr>
          <w:p w14:paraId="02331422" w14:textId="77777777" w:rsidR="00625E93" w:rsidRPr="00850ADD" w:rsidRDefault="00625E93" w:rsidP="00625E93">
            <w:pPr>
              <w:autoSpaceDE w:val="0"/>
              <w:autoSpaceDN w:val="0"/>
              <w:adjustRightInd w:val="0"/>
              <w:spacing w:before="0" w:line="320" w:lineRule="atLeast"/>
              <w:ind w:left="60" w:right="60"/>
              <w:jc w:val="center"/>
              <w:rPr>
                <w:color w:val="000000"/>
                <w:sz w:val="18"/>
                <w:szCs w:val="18"/>
              </w:rPr>
            </w:pPr>
            <w:r w:rsidRPr="00850ADD">
              <w:rPr>
                <w:color w:val="000000"/>
                <w:sz w:val="18"/>
                <w:szCs w:val="18"/>
              </w:rPr>
              <w:t>t</w:t>
            </w:r>
          </w:p>
        </w:tc>
        <w:tc>
          <w:tcPr>
            <w:tcW w:w="571" w:type="dxa"/>
            <w:gridSpan w:val="3"/>
            <w:vMerge w:val="restart"/>
            <w:tcBorders>
              <w:top w:val="single" w:sz="16" w:space="0" w:color="000000"/>
            </w:tcBorders>
            <w:shd w:val="clear" w:color="auto" w:fill="FFFFFF"/>
            <w:vAlign w:val="bottom"/>
          </w:tcPr>
          <w:p w14:paraId="7C980389" w14:textId="77777777" w:rsidR="00625E93" w:rsidRPr="00850ADD" w:rsidRDefault="00625E93" w:rsidP="00625E93">
            <w:pPr>
              <w:autoSpaceDE w:val="0"/>
              <w:autoSpaceDN w:val="0"/>
              <w:adjustRightInd w:val="0"/>
              <w:spacing w:before="0" w:line="320" w:lineRule="atLeast"/>
              <w:ind w:left="60" w:right="60"/>
              <w:jc w:val="center"/>
              <w:rPr>
                <w:color w:val="000000"/>
                <w:sz w:val="18"/>
                <w:szCs w:val="18"/>
              </w:rPr>
            </w:pPr>
            <w:r w:rsidRPr="00850ADD">
              <w:rPr>
                <w:color w:val="000000"/>
                <w:sz w:val="18"/>
                <w:szCs w:val="18"/>
              </w:rPr>
              <w:t>Sig.</w:t>
            </w:r>
          </w:p>
        </w:tc>
        <w:tc>
          <w:tcPr>
            <w:tcW w:w="1881" w:type="dxa"/>
            <w:gridSpan w:val="3"/>
            <w:tcBorders>
              <w:top w:val="single" w:sz="16" w:space="0" w:color="000000"/>
              <w:right w:val="single" w:sz="16" w:space="0" w:color="000000"/>
            </w:tcBorders>
            <w:shd w:val="clear" w:color="auto" w:fill="FFFFFF"/>
            <w:vAlign w:val="bottom"/>
          </w:tcPr>
          <w:p w14:paraId="6ECC9EE6" w14:textId="77777777" w:rsidR="00625E93" w:rsidRPr="00850ADD" w:rsidRDefault="00625E93" w:rsidP="00625E93">
            <w:pPr>
              <w:autoSpaceDE w:val="0"/>
              <w:autoSpaceDN w:val="0"/>
              <w:adjustRightInd w:val="0"/>
              <w:spacing w:before="0" w:line="320" w:lineRule="atLeast"/>
              <w:ind w:left="60" w:right="60"/>
              <w:jc w:val="center"/>
              <w:rPr>
                <w:color w:val="000000"/>
                <w:sz w:val="18"/>
                <w:szCs w:val="18"/>
              </w:rPr>
            </w:pPr>
            <w:r w:rsidRPr="00850ADD">
              <w:rPr>
                <w:color w:val="000000"/>
                <w:sz w:val="18"/>
                <w:szCs w:val="18"/>
              </w:rPr>
              <w:t>Collinearity Statistics</w:t>
            </w:r>
          </w:p>
        </w:tc>
      </w:tr>
      <w:tr w:rsidR="00625E93" w:rsidRPr="000463B1" w14:paraId="0F2C17ED" w14:textId="77777777" w:rsidTr="005A48A9">
        <w:trPr>
          <w:cantSplit/>
        </w:trPr>
        <w:tc>
          <w:tcPr>
            <w:tcW w:w="2552" w:type="dxa"/>
            <w:gridSpan w:val="6"/>
            <w:vMerge/>
            <w:tcBorders>
              <w:top w:val="single" w:sz="16" w:space="0" w:color="000000"/>
              <w:left w:val="single" w:sz="16" w:space="0" w:color="000000"/>
              <w:bottom w:val="nil"/>
              <w:right w:val="nil"/>
            </w:tcBorders>
            <w:shd w:val="clear" w:color="auto" w:fill="FFFFFF"/>
            <w:vAlign w:val="bottom"/>
          </w:tcPr>
          <w:p w14:paraId="73D121BA" w14:textId="77777777" w:rsidR="00625E93" w:rsidRPr="00850ADD" w:rsidRDefault="00625E93" w:rsidP="00625E93">
            <w:pPr>
              <w:autoSpaceDE w:val="0"/>
              <w:autoSpaceDN w:val="0"/>
              <w:adjustRightInd w:val="0"/>
              <w:spacing w:before="0" w:line="240" w:lineRule="auto"/>
              <w:jc w:val="left"/>
              <w:rPr>
                <w:color w:val="000000"/>
                <w:sz w:val="18"/>
                <w:szCs w:val="18"/>
              </w:rPr>
            </w:pPr>
          </w:p>
        </w:tc>
        <w:tc>
          <w:tcPr>
            <w:tcW w:w="812" w:type="dxa"/>
            <w:gridSpan w:val="2"/>
            <w:tcBorders>
              <w:left w:val="single" w:sz="16" w:space="0" w:color="000000"/>
              <w:bottom w:val="single" w:sz="16" w:space="0" w:color="000000"/>
            </w:tcBorders>
            <w:shd w:val="clear" w:color="auto" w:fill="FFFFFF"/>
            <w:vAlign w:val="bottom"/>
          </w:tcPr>
          <w:p w14:paraId="3907D475" w14:textId="77777777" w:rsidR="00625E93" w:rsidRPr="00850ADD" w:rsidRDefault="00625E93" w:rsidP="00625E93">
            <w:pPr>
              <w:autoSpaceDE w:val="0"/>
              <w:autoSpaceDN w:val="0"/>
              <w:adjustRightInd w:val="0"/>
              <w:spacing w:before="0" w:line="320" w:lineRule="atLeast"/>
              <w:ind w:left="60" w:right="60"/>
              <w:jc w:val="center"/>
              <w:rPr>
                <w:color w:val="000000"/>
                <w:sz w:val="18"/>
                <w:szCs w:val="18"/>
              </w:rPr>
            </w:pPr>
            <w:r w:rsidRPr="00850ADD">
              <w:rPr>
                <w:color w:val="000000"/>
                <w:sz w:val="18"/>
                <w:szCs w:val="18"/>
              </w:rPr>
              <w:t>B</w:t>
            </w:r>
          </w:p>
        </w:tc>
        <w:tc>
          <w:tcPr>
            <w:tcW w:w="1373" w:type="dxa"/>
            <w:gridSpan w:val="4"/>
            <w:tcBorders>
              <w:bottom w:val="single" w:sz="16" w:space="0" w:color="000000"/>
            </w:tcBorders>
            <w:shd w:val="clear" w:color="auto" w:fill="FFFFFF"/>
            <w:vAlign w:val="bottom"/>
          </w:tcPr>
          <w:p w14:paraId="7C6E57F4" w14:textId="77777777" w:rsidR="00625E93" w:rsidRPr="00850ADD" w:rsidRDefault="00625E93" w:rsidP="00625E93">
            <w:pPr>
              <w:autoSpaceDE w:val="0"/>
              <w:autoSpaceDN w:val="0"/>
              <w:adjustRightInd w:val="0"/>
              <w:spacing w:before="0" w:line="320" w:lineRule="atLeast"/>
              <w:ind w:left="60" w:right="60"/>
              <w:jc w:val="center"/>
              <w:rPr>
                <w:color w:val="000000"/>
                <w:sz w:val="18"/>
                <w:szCs w:val="18"/>
              </w:rPr>
            </w:pPr>
            <w:r w:rsidRPr="00850ADD">
              <w:rPr>
                <w:color w:val="000000"/>
                <w:sz w:val="18"/>
                <w:szCs w:val="18"/>
              </w:rPr>
              <w:t>Std. Error</w:t>
            </w:r>
          </w:p>
        </w:tc>
        <w:tc>
          <w:tcPr>
            <w:tcW w:w="1514" w:type="dxa"/>
            <w:gridSpan w:val="3"/>
            <w:tcBorders>
              <w:bottom w:val="single" w:sz="16" w:space="0" w:color="000000"/>
            </w:tcBorders>
            <w:shd w:val="clear" w:color="auto" w:fill="FFFFFF"/>
            <w:vAlign w:val="bottom"/>
          </w:tcPr>
          <w:p w14:paraId="30312879" w14:textId="77777777" w:rsidR="00625E93" w:rsidRPr="00850ADD" w:rsidRDefault="00625E93" w:rsidP="00625E93">
            <w:pPr>
              <w:autoSpaceDE w:val="0"/>
              <w:autoSpaceDN w:val="0"/>
              <w:adjustRightInd w:val="0"/>
              <w:spacing w:before="0" w:line="320" w:lineRule="atLeast"/>
              <w:ind w:left="60" w:right="60"/>
              <w:jc w:val="center"/>
              <w:rPr>
                <w:color w:val="000000"/>
                <w:sz w:val="18"/>
                <w:szCs w:val="18"/>
              </w:rPr>
            </w:pPr>
            <w:r w:rsidRPr="00850ADD">
              <w:rPr>
                <w:color w:val="000000"/>
                <w:sz w:val="18"/>
                <w:szCs w:val="18"/>
              </w:rPr>
              <w:t>Beta</w:t>
            </w:r>
          </w:p>
        </w:tc>
        <w:tc>
          <w:tcPr>
            <w:tcW w:w="771" w:type="dxa"/>
            <w:vMerge/>
            <w:tcBorders>
              <w:top w:val="single" w:sz="16" w:space="0" w:color="000000"/>
            </w:tcBorders>
            <w:shd w:val="clear" w:color="auto" w:fill="FFFFFF"/>
            <w:vAlign w:val="bottom"/>
          </w:tcPr>
          <w:p w14:paraId="68EA751C" w14:textId="77777777" w:rsidR="00625E93" w:rsidRPr="00850ADD" w:rsidRDefault="00625E93" w:rsidP="00625E93">
            <w:pPr>
              <w:autoSpaceDE w:val="0"/>
              <w:autoSpaceDN w:val="0"/>
              <w:adjustRightInd w:val="0"/>
              <w:spacing w:before="0" w:line="240" w:lineRule="auto"/>
              <w:jc w:val="left"/>
              <w:rPr>
                <w:color w:val="000000"/>
                <w:sz w:val="18"/>
                <w:szCs w:val="18"/>
              </w:rPr>
            </w:pPr>
          </w:p>
        </w:tc>
        <w:tc>
          <w:tcPr>
            <w:tcW w:w="571" w:type="dxa"/>
            <w:gridSpan w:val="3"/>
            <w:vMerge/>
            <w:tcBorders>
              <w:top w:val="single" w:sz="16" w:space="0" w:color="000000"/>
            </w:tcBorders>
            <w:shd w:val="clear" w:color="auto" w:fill="FFFFFF"/>
            <w:vAlign w:val="bottom"/>
          </w:tcPr>
          <w:p w14:paraId="059B9422" w14:textId="77777777" w:rsidR="00625E93" w:rsidRPr="00850ADD" w:rsidRDefault="00625E93" w:rsidP="00625E93">
            <w:pPr>
              <w:autoSpaceDE w:val="0"/>
              <w:autoSpaceDN w:val="0"/>
              <w:adjustRightInd w:val="0"/>
              <w:spacing w:before="0" w:line="240" w:lineRule="auto"/>
              <w:jc w:val="left"/>
              <w:rPr>
                <w:color w:val="000000"/>
                <w:sz w:val="18"/>
                <w:szCs w:val="18"/>
              </w:rPr>
            </w:pPr>
          </w:p>
        </w:tc>
        <w:tc>
          <w:tcPr>
            <w:tcW w:w="912" w:type="dxa"/>
            <w:gridSpan w:val="2"/>
            <w:tcBorders>
              <w:bottom w:val="single" w:sz="16" w:space="0" w:color="000000"/>
            </w:tcBorders>
            <w:shd w:val="clear" w:color="auto" w:fill="FFFFFF"/>
            <w:vAlign w:val="bottom"/>
          </w:tcPr>
          <w:p w14:paraId="3C8E917A" w14:textId="77777777" w:rsidR="00625E93" w:rsidRPr="00850ADD" w:rsidRDefault="00625E93" w:rsidP="00625E93">
            <w:pPr>
              <w:autoSpaceDE w:val="0"/>
              <w:autoSpaceDN w:val="0"/>
              <w:adjustRightInd w:val="0"/>
              <w:spacing w:before="0" w:line="320" w:lineRule="atLeast"/>
              <w:ind w:left="60" w:right="60"/>
              <w:jc w:val="center"/>
              <w:rPr>
                <w:color w:val="000000"/>
                <w:sz w:val="18"/>
                <w:szCs w:val="18"/>
              </w:rPr>
            </w:pPr>
            <w:r w:rsidRPr="00850ADD">
              <w:rPr>
                <w:color w:val="000000"/>
                <w:sz w:val="18"/>
                <w:szCs w:val="18"/>
              </w:rPr>
              <w:t>Tolerance</w:t>
            </w:r>
          </w:p>
        </w:tc>
        <w:tc>
          <w:tcPr>
            <w:tcW w:w="969" w:type="dxa"/>
            <w:tcBorders>
              <w:bottom w:val="single" w:sz="16" w:space="0" w:color="000000"/>
              <w:right w:val="single" w:sz="16" w:space="0" w:color="000000"/>
            </w:tcBorders>
            <w:shd w:val="clear" w:color="auto" w:fill="FFFFFF"/>
            <w:vAlign w:val="bottom"/>
          </w:tcPr>
          <w:p w14:paraId="446FC6D8" w14:textId="77777777" w:rsidR="00625E93" w:rsidRPr="00850ADD" w:rsidRDefault="00625E93" w:rsidP="00625E93">
            <w:pPr>
              <w:autoSpaceDE w:val="0"/>
              <w:autoSpaceDN w:val="0"/>
              <w:adjustRightInd w:val="0"/>
              <w:spacing w:before="0" w:line="320" w:lineRule="atLeast"/>
              <w:ind w:left="60" w:right="60"/>
              <w:jc w:val="center"/>
              <w:rPr>
                <w:color w:val="000000"/>
                <w:sz w:val="18"/>
                <w:szCs w:val="18"/>
              </w:rPr>
            </w:pPr>
            <w:r w:rsidRPr="00850ADD">
              <w:rPr>
                <w:color w:val="000000"/>
                <w:sz w:val="18"/>
                <w:szCs w:val="18"/>
              </w:rPr>
              <w:t>VIF</w:t>
            </w:r>
          </w:p>
        </w:tc>
      </w:tr>
      <w:tr w:rsidR="00625E93" w:rsidRPr="000463B1" w14:paraId="17E77FF8" w14:textId="77777777" w:rsidTr="005A48A9">
        <w:trPr>
          <w:cantSplit/>
        </w:trPr>
        <w:tc>
          <w:tcPr>
            <w:tcW w:w="426" w:type="dxa"/>
            <w:vMerge w:val="restart"/>
            <w:tcBorders>
              <w:top w:val="single" w:sz="16" w:space="0" w:color="000000"/>
              <w:left w:val="single" w:sz="16" w:space="0" w:color="000000"/>
              <w:bottom w:val="single" w:sz="16" w:space="0" w:color="000000"/>
              <w:right w:val="nil"/>
            </w:tcBorders>
            <w:shd w:val="clear" w:color="auto" w:fill="FFFFFF"/>
          </w:tcPr>
          <w:p w14:paraId="299E8F34" w14:textId="77777777" w:rsidR="00625E93" w:rsidRPr="00850ADD" w:rsidRDefault="00625E93" w:rsidP="00625E93">
            <w:pPr>
              <w:autoSpaceDE w:val="0"/>
              <w:autoSpaceDN w:val="0"/>
              <w:adjustRightInd w:val="0"/>
              <w:spacing w:before="0" w:line="320" w:lineRule="atLeast"/>
              <w:ind w:left="60" w:right="60"/>
              <w:jc w:val="left"/>
              <w:rPr>
                <w:color w:val="000000"/>
                <w:sz w:val="18"/>
                <w:szCs w:val="18"/>
              </w:rPr>
            </w:pPr>
            <w:r w:rsidRPr="00850ADD">
              <w:rPr>
                <w:color w:val="000000"/>
                <w:sz w:val="18"/>
                <w:szCs w:val="18"/>
              </w:rPr>
              <w:t>1</w:t>
            </w:r>
          </w:p>
        </w:tc>
        <w:tc>
          <w:tcPr>
            <w:tcW w:w="2126" w:type="dxa"/>
            <w:gridSpan w:val="5"/>
            <w:tcBorders>
              <w:top w:val="single" w:sz="16" w:space="0" w:color="000000"/>
              <w:left w:val="nil"/>
              <w:bottom w:val="nil"/>
              <w:right w:val="single" w:sz="16" w:space="0" w:color="000000"/>
            </w:tcBorders>
            <w:shd w:val="clear" w:color="auto" w:fill="FFFFFF"/>
          </w:tcPr>
          <w:p w14:paraId="42E888E5" w14:textId="77777777" w:rsidR="00625E93" w:rsidRPr="00850ADD" w:rsidRDefault="00625E93" w:rsidP="00625E93">
            <w:pPr>
              <w:autoSpaceDE w:val="0"/>
              <w:autoSpaceDN w:val="0"/>
              <w:adjustRightInd w:val="0"/>
              <w:spacing w:before="0" w:line="320" w:lineRule="atLeast"/>
              <w:ind w:left="60" w:right="60"/>
              <w:jc w:val="left"/>
              <w:rPr>
                <w:color w:val="000000"/>
                <w:sz w:val="18"/>
                <w:szCs w:val="18"/>
              </w:rPr>
            </w:pPr>
            <w:r w:rsidRPr="00850ADD">
              <w:rPr>
                <w:color w:val="000000"/>
                <w:sz w:val="18"/>
                <w:szCs w:val="18"/>
              </w:rPr>
              <w:t>(Constant)</w:t>
            </w:r>
          </w:p>
        </w:tc>
        <w:tc>
          <w:tcPr>
            <w:tcW w:w="812" w:type="dxa"/>
            <w:gridSpan w:val="2"/>
            <w:tcBorders>
              <w:top w:val="single" w:sz="16" w:space="0" w:color="000000"/>
              <w:left w:val="single" w:sz="16" w:space="0" w:color="000000"/>
              <w:bottom w:val="nil"/>
            </w:tcBorders>
            <w:shd w:val="clear" w:color="auto" w:fill="FFFFFF"/>
            <w:vAlign w:val="center"/>
          </w:tcPr>
          <w:p w14:paraId="6DD88C36" w14:textId="77777777" w:rsidR="00625E93" w:rsidRPr="00850ADD" w:rsidRDefault="00625E93" w:rsidP="00625E93">
            <w:pPr>
              <w:autoSpaceDE w:val="0"/>
              <w:autoSpaceDN w:val="0"/>
              <w:adjustRightInd w:val="0"/>
              <w:spacing w:before="0" w:line="320" w:lineRule="atLeast"/>
              <w:ind w:left="60" w:right="60"/>
              <w:jc w:val="right"/>
              <w:rPr>
                <w:color w:val="000000"/>
                <w:sz w:val="18"/>
                <w:szCs w:val="18"/>
              </w:rPr>
            </w:pPr>
            <w:r w:rsidRPr="00850ADD">
              <w:rPr>
                <w:color w:val="000000"/>
                <w:sz w:val="18"/>
                <w:szCs w:val="18"/>
              </w:rPr>
              <w:t>-,746</w:t>
            </w:r>
          </w:p>
        </w:tc>
        <w:tc>
          <w:tcPr>
            <w:tcW w:w="1373" w:type="dxa"/>
            <w:gridSpan w:val="4"/>
            <w:tcBorders>
              <w:top w:val="single" w:sz="16" w:space="0" w:color="000000"/>
              <w:bottom w:val="nil"/>
            </w:tcBorders>
            <w:shd w:val="clear" w:color="auto" w:fill="FFFFFF"/>
            <w:vAlign w:val="center"/>
          </w:tcPr>
          <w:p w14:paraId="2787D759" w14:textId="77777777" w:rsidR="00625E93" w:rsidRPr="00850ADD" w:rsidRDefault="00625E93" w:rsidP="00625E93">
            <w:pPr>
              <w:autoSpaceDE w:val="0"/>
              <w:autoSpaceDN w:val="0"/>
              <w:adjustRightInd w:val="0"/>
              <w:spacing w:before="0" w:line="320" w:lineRule="atLeast"/>
              <w:ind w:left="60" w:right="60"/>
              <w:jc w:val="right"/>
              <w:rPr>
                <w:color w:val="000000"/>
                <w:sz w:val="18"/>
                <w:szCs w:val="18"/>
              </w:rPr>
            </w:pPr>
            <w:r w:rsidRPr="00850ADD">
              <w:rPr>
                <w:color w:val="000000"/>
                <w:sz w:val="18"/>
                <w:szCs w:val="18"/>
              </w:rPr>
              <w:t>,154</w:t>
            </w:r>
          </w:p>
        </w:tc>
        <w:tc>
          <w:tcPr>
            <w:tcW w:w="1514" w:type="dxa"/>
            <w:gridSpan w:val="3"/>
            <w:tcBorders>
              <w:top w:val="single" w:sz="16" w:space="0" w:color="000000"/>
              <w:bottom w:val="nil"/>
            </w:tcBorders>
            <w:shd w:val="clear" w:color="auto" w:fill="FFFFFF"/>
            <w:vAlign w:val="center"/>
          </w:tcPr>
          <w:p w14:paraId="215D422F" w14:textId="77777777" w:rsidR="00625E93" w:rsidRPr="00850ADD" w:rsidRDefault="00625E93" w:rsidP="00625E93">
            <w:pPr>
              <w:autoSpaceDE w:val="0"/>
              <w:autoSpaceDN w:val="0"/>
              <w:adjustRightInd w:val="0"/>
              <w:spacing w:before="0" w:line="240" w:lineRule="auto"/>
              <w:jc w:val="left"/>
            </w:pPr>
          </w:p>
        </w:tc>
        <w:tc>
          <w:tcPr>
            <w:tcW w:w="771" w:type="dxa"/>
            <w:tcBorders>
              <w:top w:val="single" w:sz="16" w:space="0" w:color="000000"/>
              <w:bottom w:val="nil"/>
            </w:tcBorders>
            <w:shd w:val="clear" w:color="auto" w:fill="FFFFFF"/>
            <w:vAlign w:val="center"/>
          </w:tcPr>
          <w:p w14:paraId="11C0B82E" w14:textId="77777777" w:rsidR="00625E93" w:rsidRPr="00850ADD" w:rsidRDefault="00625E93" w:rsidP="00625E93">
            <w:pPr>
              <w:autoSpaceDE w:val="0"/>
              <w:autoSpaceDN w:val="0"/>
              <w:adjustRightInd w:val="0"/>
              <w:spacing w:before="0" w:line="320" w:lineRule="atLeast"/>
              <w:ind w:left="60" w:right="60"/>
              <w:jc w:val="right"/>
              <w:rPr>
                <w:color w:val="000000"/>
                <w:sz w:val="18"/>
                <w:szCs w:val="18"/>
              </w:rPr>
            </w:pPr>
            <w:r w:rsidRPr="00850ADD">
              <w:rPr>
                <w:color w:val="000000"/>
                <w:sz w:val="18"/>
                <w:szCs w:val="18"/>
              </w:rPr>
              <w:t>-4,834</w:t>
            </w:r>
          </w:p>
        </w:tc>
        <w:tc>
          <w:tcPr>
            <w:tcW w:w="571" w:type="dxa"/>
            <w:gridSpan w:val="3"/>
            <w:tcBorders>
              <w:top w:val="single" w:sz="16" w:space="0" w:color="000000"/>
              <w:bottom w:val="nil"/>
            </w:tcBorders>
            <w:shd w:val="clear" w:color="auto" w:fill="FFFFFF"/>
            <w:vAlign w:val="center"/>
          </w:tcPr>
          <w:p w14:paraId="29666B8B" w14:textId="77777777" w:rsidR="00625E93" w:rsidRPr="00850ADD" w:rsidRDefault="00625E93" w:rsidP="00625E93">
            <w:pPr>
              <w:autoSpaceDE w:val="0"/>
              <w:autoSpaceDN w:val="0"/>
              <w:adjustRightInd w:val="0"/>
              <w:spacing w:before="0" w:line="320" w:lineRule="atLeast"/>
              <w:ind w:left="60" w:right="60"/>
              <w:jc w:val="right"/>
              <w:rPr>
                <w:color w:val="000000"/>
                <w:sz w:val="18"/>
                <w:szCs w:val="18"/>
              </w:rPr>
            </w:pPr>
            <w:r w:rsidRPr="00850ADD">
              <w:rPr>
                <w:color w:val="000000"/>
                <w:sz w:val="18"/>
                <w:szCs w:val="18"/>
              </w:rPr>
              <w:t>,000</w:t>
            </w:r>
          </w:p>
        </w:tc>
        <w:tc>
          <w:tcPr>
            <w:tcW w:w="912" w:type="dxa"/>
            <w:gridSpan w:val="2"/>
            <w:tcBorders>
              <w:top w:val="single" w:sz="16" w:space="0" w:color="000000"/>
              <w:bottom w:val="nil"/>
            </w:tcBorders>
            <w:shd w:val="clear" w:color="auto" w:fill="FFFFFF"/>
            <w:vAlign w:val="center"/>
          </w:tcPr>
          <w:p w14:paraId="59387B20" w14:textId="77777777" w:rsidR="00625E93" w:rsidRPr="00850ADD" w:rsidRDefault="00625E93" w:rsidP="00625E93">
            <w:pPr>
              <w:autoSpaceDE w:val="0"/>
              <w:autoSpaceDN w:val="0"/>
              <w:adjustRightInd w:val="0"/>
              <w:spacing w:before="0" w:line="240" w:lineRule="auto"/>
              <w:jc w:val="left"/>
            </w:pPr>
          </w:p>
        </w:tc>
        <w:tc>
          <w:tcPr>
            <w:tcW w:w="969" w:type="dxa"/>
            <w:tcBorders>
              <w:top w:val="single" w:sz="16" w:space="0" w:color="000000"/>
              <w:bottom w:val="nil"/>
              <w:right w:val="single" w:sz="16" w:space="0" w:color="000000"/>
            </w:tcBorders>
            <w:shd w:val="clear" w:color="auto" w:fill="FFFFFF"/>
            <w:vAlign w:val="center"/>
          </w:tcPr>
          <w:p w14:paraId="66D86D57" w14:textId="77777777" w:rsidR="00625E93" w:rsidRPr="00850ADD" w:rsidRDefault="00625E93" w:rsidP="00625E93">
            <w:pPr>
              <w:autoSpaceDE w:val="0"/>
              <w:autoSpaceDN w:val="0"/>
              <w:adjustRightInd w:val="0"/>
              <w:spacing w:before="0" w:line="240" w:lineRule="auto"/>
              <w:jc w:val="left"/>
            </w:pPr>
          </w:p>
        </w:tc>
      </w:tr>
      <w:tr w:rsidR="00625E93" w:rsidRPr="000463B1" w14:paraId="0073D142" w14:textId="77777777" w:rsidTr="005A48A9">
        <w:trPr>
          <w:cantSplit/>
        </w:trPr>
        <w:tc>
          <w:tcPr>
            <w:tcW w:w="426" w:type="dxa"/>
            <w:vMerge/>
            <w:tcBorders>
              <w:top w:val="single" w:sz="16" w:space="0" w:color="000000"/>
              <w:left w:val="single" w:sz="16" w:space="0" w:color="000000"/>
              <w:bottom w:val="single" w:sz="16" w:space="0" w:color="000000"/>
              <w:right w:val="nil"/>
            </w:tcBorders>
            <w:shd w:val="clear" w:color="auto" w:fill="FFFFFF"/>
          </w:tcPr>
          <w:p w14:paraId="27250D02" w14:textId="77777777" w:rsidR="00625E93" w:rsidRPr="00850ADD" w:rsidRDefault="00625E93" w:rsidP="00625E93">
            <w:pPr>
              <w:autoSpaceDE w:val="0"/>
              <w:autoSpaceDN w:val="0"/>
              <w:adjustRightInd w:val="0"/>
              <w:spacing w:before="0" w:line="240" w:lineRule="auto"/>
              <w:jc w:val="left"/>
            </w:pPr>
          </w:p>
        </w:tc>
        <w:tc>
          <w:tcPr>
            <w:tcW w:w="2126" w:type="dxa"/>
            <w:gridSpan w:val="5"/>
            <w:tcBorders>
              <w:top w:val="nil"/>
              <w:left w:val="nil"/>
              <w:bottom w:val="nil"/>
              <w:right w:val="single" w:sz="16" w:space="0" w:color="000000"/>
            </w:tcBorders>
            <w:shd w:val="clear" w:color="auto" w:fill="FFFFFF"/>
          </w:tcPr>
          <w:p w14:paraId="5370DD3E" w14:textId="77777777" w:rsidR="00625E93" w:rsidRPr="00850ADD" w:rsidRDefault="00625E93" w:rsidP="00625E93">
            <w:pPr>
              <w:autoSpaceDE w:val="0"/>
              <w:autoSpaceDN w:val="0"/>
              <w:adjustRightInd w:val="0"/>
              <w:spacing w:before="0" w:line="320" w:lineRule="atLeast"/>
              <w:ind w:left="60" w:right="60"/>
              <w:jc w:val="left"/>
              <w:rPr>
                <w:color w:val="000000"/>
                <w:sz w:val="18"/>
                <w:szCs w:val="18"/>
              </w:rPr>
            </w:pPr>
            <w:r w:rsidRPr="00850ADD">
              <w:rPr>
                <w:sz w:val="18"/>
                <w:szCs w:val="18"/>
              </w:rPr>
              <w:t>καθηγητές</w:t>
            </w:r>
          </w:p>
        </w:tc>
        <w:tc>
          <w:tcPr>
            <w:tcW w:w="812" w:type="dxa"/>
            <w:gridSpan w:val="2"/>
            <w:tcBorders>
              <w:top w:val="nil"/>
              <w:left w:val="single" w:sz="16" w:space="0" w:color="000000"/>
              <w:bottom w:val="nil"/>
            </w:tcBorders>
            <w:shd w:val="clear" w:color="auto" w:fill="FFFFFF"/>
            <w:vAlign w:val="center"/>
          </w:tcPr>
          <w:p w14:paraId="2BE4735C" w14:textId="77777777" w:rsidR="00625E93" w:rsidRPr="00850ADD" w:rsidRDefault="00625E93" w:rsidP="00625E93">
            <w:pPr>
              <w:autoSpaceDE w:val="0"/>
              <w:autoSpaceDN w:val="0"/>
              <w:adjustRightInd w:val="0"/>
              <w:spacing w:before="0" w:line="320" w:lineRule="atLeast"/>
              <w:ind w:left="60" w:right="60"/>
              <w:jc w:val="right"/>
              <w:rPr>
                <w:sz w:val="18"/>
                <w:szCs w:val="18"/>
              </w:rPr>
            </w:pPr>
            <w:r w:rsidRPr="00850ADD">
              <w:rPr>
                <w:sz w:val="18"/>
                <w:szCs w:val="18"/>
              </w:rPr>
              <w:t>,421</w:t>
            </w:r>
          </w:p>
        </w:tc>
        <w:tc>
          <w:tcPr>
            <w:tcW w:w="1373" w:type="dxa"/>
            <w:gridSpan w:val="4"/>
            <w:tcBorders>
              <w:top w:val="nil"/>
              <w:bottom w:val="nil"/>
            </w:tcBorders>
            <w:shd w:val="clear" w:color="auto" w:fill="FFFFFF"/>
            <w:vAlign w:val="center"/>
          </w:tcPr>
          <w:p w14:paraId="762A501C" w14:textId="77777777" w:rsidR="00625E93" w:rsidRPr="00850ADD" w:rsidRDefault="00625E93" w:rsidP="00625E93">
            <w:pPr>
              <w:autoSpaceDE w:val="0"/>
              <w:autoSpaceDN w:val="0"/>
              <w:adjustRightInd w:val="0"/>
              <w:spacing w:before="0" w:line="320" w:lineRule="atLeast"/>
              <w:ind w:left="60" w:right="60"/>
              <w:jc w:val="right"/>
              <w:rPr>
                <w:color w:val="000000"/>
                <w:sz w:val="18"/>
                <w:szCs w:val="18"/>
              </w:rPr>
            </w:pPr>
            <w:r w:rsidRPr="00850ADD">
              <w:rPr>
                <w:color w:val="000000"/>
                <w:sz w:val="18"/>
                <w:szCs w:val="18"/>
              </w:rPr>
              <w:t>,050</w:t>
            </w:r>
          </w:p>
        </w:tc>
        <w:tc>
          <w:tcPr>
            <w:tcW w:w="1514" w:type="dxa"/>
            <w:gridSpan w:val="3"/>
            <w:tcBorders>
              <w:top w:val="nil"/>
              <w:bottom w:val="nil"/>
            </w:tcBorders>
            <w:shd w:val="clear" w:color="auto" w:fill="FFFFFF"/>
            <w:vAlign w:val="center"/>
          </w:tcPr>
          <w:p w14:paraId="50502B25" w14:textId="77777777" w:rsidR="00625E93" w:rsidRPr="00850ADD" w:rsidRDefault="00625E93" w:rsidP="00625E93">
            <w:pPr>
              <w:autoSpaceDE w:val="0"/>
              <w:autoSpaceDN w:val="0"/>
              <w:adjustRightInd w:val="0"/>
              <w:spacing w:before="0" w:line="320" w:lineRule="atLeast"/>
              <w:ind w:left="60" w:right="60"/>
              <w:jc w:val="right"/>
              <w:rPr>
                <w:color w:val="000000"/>
                <w:sz w:val="18"/>
                <w:szCs w:val="18"/>
              </w:rPr>
            </w:pPr>
            <w:r w:rsidRPr="00850ADD">
              <w:rPr>
                <w:color w:val="000000"/>
                <w:sz w:val="18"/>
                <w:szCs w:val="18"/>
              </w:rPr>
              <w:t>,331</w:t>
            </w:r>
          </w:p>
        </w:tc>
        <w:tc>
          <w:tcPr>
            <w:tcW w:w="771" w:type="dxa"/>
            <w:tcBorders>
              <w:top w:val="nil"/>
              <w:bottom w:val="nil"/>
            </w:tcBorders>
            <w:shd w:val="clear" w:color="auto" w:fill="FFFFFF"/>
            <w:vAlign w:val="center"/>
          </w:tcPr>
          <w:p w14:paraId="2E9416B7" w14:textId="77777777" w:rsidR="00625E93" w:rsidRPr="00850ADD" w:rsidRDefault="00625E93" w:rsidP="00625E93">
            <w:pPr>
              <w:autoSpaceDE w:val="0"/>
              <w:autoSpaceDN w:val="0"/>
              <w:adjustRightInd w:val="0"/>
              <w:spacing w:before="0" w:line="320" w:lineRule="atLeast"/>
              <w:ind w:left="60" w:right="60"/>
              <w:jc w:val="right"/>
              <w:rPr>
                <w:color w:val="000000"/>
                <w:sz w:val="18"/>
                <w:szCs w:val="18"/>
              </w:rPr>
            </w:pPr>
            <w:r w:rsidRPr="00850ADD">
              <w:rPr>
                <w:color w:val="000000"/>
                <w:sz w:val="18"/>
                <w:szCs w:val="18"/>
              </w:rPr>
              <w:t>8,339</w:t>
            </w:r>
          </w:p>
        </w:tc>
        <w:tc>
          <w:tcPr>
            <w:tcW w:w="571" w:type="dxa"/>
            <w:gridSpan w:val="3"/>
            <w:tcBorders>
              <w:top w:val="nil"/>
              <w:bottom w:val="nil"/>
            </w:tcBorders>
            <w:shd w:val="clear" w:color="auto" w:fill="FFFFFF"/>
            <w:vAlign w:val="center"/>
          </w:tcPr>
          <w:p w14:paraId="02383005" w14:textId="77777777" w:rsidR="00625E93" w:rsidRPr="00850ADD" w:rsidRDefault="00625E93" w:rsidP="00625E93">
            <w:pPr>
              <w:autoSpaceDE w:val="0"/>
              <w:autoSpaceDN w:val="0"/>
              <w:adjustRightInd w:val="0"/>
              <w:spacing w:before="0" w:line="320" w:lineRule="atLeast"/>
              <w:ind w:left="60" w:right="60"/>
              <w:jc w:val="right"/>
              <w:rPr>
                <w:color w:val="000000"/>
                <w:sz w:val="18"/>
                <w:szCs w:val="18"/>
              </w:rPr>
            </w:pPr>
            <w:r w:rsidRPr="00850ADD">
              <w:rPr>
                <w:color w:val="000000"/>
                <w:sz w:val="18"/>
                <w:szCs w:val="18"/>
              </w:rPr>
              <w:t>,000</w:t>
            </w:r>
          </w:p>
        </w:tc>
        <w:tc>
          <w:tcPr>
            <w:tcW w:w="912" w:type="dxa"/>
            <w:gridSpan w:val="2"/>
            <w:tcBorders>
              <w:top w:val="nil"/>
              <w:bottom w:val="nil"/>
            </w:tcBorders>
            <w:shd w:val="clear" w:color="auto" w:fill="FFFFFF"/>
            <w:vAlign w:val="center"/>
          </w:tcPr>
          <w:p w14:paraId="4096D282" w14:textId="77777777" w:rsidR="00625E93" w:rsidRPr="00850ADD" w:rsidRDefault="00625E93" w:rsidP="00625E93">
            <w:pPr>
              <w:autoSpaceDE w:val="0"/>
              <w:autoSpaceDN w:val="0"/>
              <w:adjustRightInd w:val="0"/>
              <w:spacing w:before="0" w:line="320" w:lineRule="atLeast"/>
              <w:ind w:left="60" w:right="60"/>
              <w:jc w:val="right"/>
              <w:rPr>
                <w:color w:val="000000"/>
                <w:sz w:val="18"/>
                <w:szCs w:val="18"/>
              </w:rPr>
            </w:pPr>
            <w:r w:rsidRPr="00850ADD">
              <w:rPr>
                <w:color w:val="000000"/>
                <w:sz w:val="18"/>
                <w:szCs w:val="18"/>
              </w:rPr>
              <w:t>,612</w:t>
            </w:r>
          </w:p>
        </w:tc>
        <w:tc>
          <w:tcPr>
            <w:tcW w:w="969" w:type="dxa"/>
            <w:tcBorders>
              <w:top w:val="nil"/>
              <w:bottom w:val="nil"/>
              <w:right w:val="single" w:sz="16" w:space="0" w:color="000000"/>
            </w:tcBorders>
            <w:shd w:val="clear" w:color="auto" w:fill="FFFFFF"/>
            <w:vAlign w:val="center"/>
          </w:tcPr>
          <w:p w14:paraId="7516A2E3" w14:textId="77777777" w:rsidR="00625E93" w:rsidRPr="00850ADD" w:rsidRDefault="00625E93" w:rsidP="00625E93">
            <w:pPr>
              <w:autoSpaceDE w:val="0"/>
              <w:autoSpaceDN w:val="0"/>
              <w:adjustRightInd w:val="0"/>
              <w:spacing w:before="0" w:line="320" w:lineRule="atLeast"/>
              <w:ind w:left="60" w:right="60"/>
              <w:jc w:val="right"/>
              <w:rPr>
                <w:color w:val="000000"/>
                <w:sz w:val="18"/>
                <w:szCs w:val="18"/>
              </w:rPr>
            </w:pPr>
            <w:r w:rsidRPr="00850ADD">
              <w:rPr>
                <w:color w:val="000000"/>
                <w:sz w:val="18"/>
                <w:szCs w:val="18"/>
              </w:rPr>
              <w:t>1,634</w:t>
            </w:r>
          </w:p>
        </w:tc>
      </w:tr>
      <w:tr w:rsidR="00625E93" w:rsidRPr="000463B1" w14:paraId="3994BA08" w14:textId="77777777" w:rsidTr="005A48A9">
        <w:trPr>
          <w:cantSplit/>
        </w:trPr>
        <w:tc>
          <w:tcPr>
            <w:tcW w:w="426" w:type="dxa"/>
            <w:vMerge/>
            <w:tcBorders>
              <w:top w:val="single" w:sz="16" w:space="0" w:color="000000"/>
              <w:left w:val="single" w:sz="16" w:space="0" w:color="000000"/>
              <w:bottom w:val="single" w:sz="16" w:space="0" w:color="000000"/>
              <w:right w:val="nil"/>
            </w:tcBorders>
            <w:shd w:val="clear" w:color="auto" w:fill="FFFFFF"/>
          </w:tcPr>
          <w:p w14:paraId="762F8EF0" w14:textId="77777777" w:rsidR="00625E93" w:rsidRPr="00850ADD" w:rsidRDefault="00625E93" w:rsidP="00625E93">
            <w:pPr>
              <w:autoSpaceDE w:val="0"/>
              <w:autoSpaceDN w:val="0"/>
              <w:adjustRightInd w:val="0"/>
              <w:spacing w:before="0" w:line="240" w:lineRule="auto"/>
              <w:jc w:val="left"/>
              <w:rPr>
                <w:color w:val="000000"/>
                <w:sz w:val="18"/>
                <w:szCs w:val="18"/>
              </w:rPr>
            </w:pPr>
          </w:p>
        </w:tc>
        <w:tc>
          <w:tcPr>
            <w:tcW w:w="2126" w:type="dxa"/>
            <w:gridSpan w:val="5"/>
            <w:tcBorders>
              <w:top w:val="nil"/>
              <w:left w:val="nil"/>
              <w:bottom w:val="nil"/>
              <w:right w:val="single" w:sz="16" w:space="0" w:color="000000"/>
            </w:tcBorders>
            <w:shd w:val="clear" w:color="auto" w:fill="FFFFFF"/>
          </w:tcPr>
          <w:p w14:paraId="198B95B6" w14:textId="77777777" w:rsidR="00625E93" w:rsidRPr="00850ADD" w:rsidRDefault="00625E93" w:rsidP="00625E93">
            <w:pPr>
              <w:autoSpaceDE w:val="0"/>
              <w:autoSpaceDN w:val="0"/>
              <w:adjustRightInd w:val="0"/>
              <w:spacing w:before="0" w:line="320" w:lineRule="atLeast"/>
              <w:ind w:left="60" w:right="60"/>
              <w:jc w:val="left"/>
              <w:rPr>
                <w:color w:val="000000"/>
                <w:sz w:val="18"/>
                <w:szCs w:val="18"/>
              </w:rPr>
            </w:pPr>
            <w:r w:rsidRPr="00850ADD">
              <w:rPr>
                <w:sz w:val="18"/>
                <w:szCs w:val="18"/>
              </w:rPr>
              <w:t>αξιολόγηση και ανατροφοδότηση</w:t>
            </w:r>
          </w:p>
        </w:tc>
        <w:tc>
          <w:tcPr>
            <w:tcW w:w="812" w:type="dxa"/>
            <w:gridSpan w:val="2"/>
            <w:tcBorders>
              <w:top w:val="nil"/>
              <w:left w:val="single" w:sz="16" w:space="0" w:color="000000"/>
              <w:bottom w:val="nil"/>
            </w:tcBorders>
            <w:shd w:val="clear" w:color="auto" w:fill="FFFFFF"/>
            <w:vAlign w:val="center"/>
          </w:tcPr>
          <w:p w14:paraId="1AFB2430" w14:textId="77777777" w:rsidR="00625E93" w:rsidRPr="00850ADD" w:rsidRDefault="00625E93" w:rsidP="00625E93">
            <w:pPr>
              <w:autoSpaceDE w:val="0"/>
              <w:autoSpaceDN w:val="0"/>
              <w:adjustRightInd w:val="0"/>
              <w:spacing w:before="0" w:line="320" w:lineRule="atLeast"/>
              <w:ind w:left="60" w:right="60"/>
              <w:jc w:val="right"/>
              <w:rPr>
                <w:sz w:val="18"/>
                <w:szCs w:val="18"/>
              </w:rPr>
            </w:pPr>
            <w:r w:rsidRPr="00850ADD">
              <w:rPr>
                <w:sz w:val="18"/>
                <w:szCs w:val="18"/>
              </w:rPr>
              <w:t>,050</w:t>
            </w:r>
          </w:p>
        </w:tc>
        <w:tc>
          <w:tcPr>
            <w:tcW w:w="1373" w:type="dxa"/>
            <w:gridSpan w:val="4"/>
            <w:tcBorders>
              <w:top w:val="nil"/>
              <w:bottom w:val="nil"/>
            </w:tcBorders>
            <w:shd w:val="clear" w:color="auto" w:fill="FFFFFF"/>
            <w:vAlign w:val="center"/>
          </w:tcPr>
          <w:p w14:paraId="2FA7FA57" w14:textId="77777777" w:rsidR="00625E93" w:rsidRPr="00850ADD" w:rsidRDefault="00625E93" w:rsidP="00625E93">
            <w:pPr>
              <w:autoSpaceDE w:val="0"/>
              <w:autoSpaceDN w:val="0"/>
              <w:adjustRightInd w:val="0"/>
              <w:spacing w:before="0" w:line="320" w:lineRule="atLeast"/>
              <w:ind w:left="60" w:right="60"/>
              <w:jc w:val="right"/>
              <w:rPr>
                <w:color w:val="000000"/>
                <w:sz w:val="18"/>
                <w:szCs w:val="18"/>
              </w:rPr>
            </w:pPr>
            <w:r w:rsidRPr="00850ADD">
              <w:rPr>
                <w:color w:val="000000"/>
                <w:sz w:val="18"/>
                <w:szCs w:val="18"/>
              </w:rPr>
              <w:t>,035</w:t>
            </w:r>
          </w:p>
        </w:tc>
        <w:tc>
          <w:tcPr>
            <w:tcW w:w="1514" w:type="dxa"/>
            <w:gridSpan w:val="3"/>
            <w:tcBorders>
              <w:top w:val="nil"/>
              <w:bottom w:val="nil"/>
            </w:tcBorders>
            <w:shd w:val="clear" w:color="auto" w:fill="FFFFFF"/>
            <w:vAlign w:val="center"/>
          </w:tcPr>
          <w:p w14:paraId="5A3B9839" w14:textId="77777777" w:rsidR="00625E93" w:rsidRPr="00850ADD" w:rsidRDefault="00625E93" w:rsidP="00625E93">
            <w:pPr>
              <w:autoSpaceDE w:val="0"/>
              <w:autoSpaceDN w:val="0"/>
              <w:adjustRightInd w:val="0"/>
              <w:spacing w:before="0" w:line="320" w:lineRule="atLeast"/>
              <w:ind w:left="60" w:right="60"/>
              <w:jc w:val="right"/>
              <w:rPr>
                <w:color w:val="000000"/>
                <w:sz w:val="18"/>
                <w:szCs w:val="18"/>
              </w:rPr>
            </w:pPr>
            <w:r w:rsidRPr="00850ADD">
              <w:rPr>
                <w:color w:val="000000"/>
                <w:sz w:val="18"/>
                <w:szCs w:val="18"/>
              </w:rPr>
              <w:t>,053</w:t>
            </w:r>
          </w:p>
        </w:tc>
        <w:tc>
          <w:tcPr>
            <w:tcW w:w="771" w:type="dxa"/>
            <w:tcBorders>
              <w:top w:val="nil"/>
              <w:bottom w:val="nil"/>
            </w:tcBorders>
            <w:shd w:val="clear" w:color="auto" w:fill="FFFFFF"/>
            <w:vAlign w:val="center"/>
          </w:tcPr>
          <w:p w14:paraId="3B4B9A86" w14:textId="77777777" w:rsidR="00625E93" w:rsidRPr="00850ADD" w:rsidRDefault="00625E93" w:rsidP="00625E93">
            <w:pPr>
              <w:autoSpaceDE w:val="0"/>
              <w:autoSpaceDN w:val="0"/>
              <w:adjustRightInd w:val="0"/>
              <w:spacing w:before="0" w:line="320" w:lineRule="atLeast"/>
              <w:ind w:left="60" w:right="60"/>
              <w:jc w:val="right"/>
              <w:rPr>
                <w:color w:val="000000"/>
                <w:sz w:val="18"/>
                <w:szCs w:val="18"/>
              </w:rPr>
            </w:pPr>
            <w:r w:rsidRPr="00850ADD">
              <w:rPr>
                <w:color w:val="000000"/>
                <w:sz w:val="18"/>
                <w:szCs w:val="18"/>
              </w:rPr>
              <w:t>1,427</w:t>
            </w:r>
          </w:p>
        </w:tc>
        <w:tc>
          <w:tcPr>
            <w:tcW w:w="571" w:type="dxa"/>
            <w:gridSpan w:val="3"/>
            <w:tcBorders>
              <w:top w:val="nil"/>
              <w:bottom w:val="nil"/>
            </w:tcBorders>
            <w:shd w:val="clear" w:color="auto" w:fill="FFFFFF"/>
            <w:vAlign w:val="center"/>
          </w:tcPr>
          <w:p w14:paraId="5E73DC05" w14:textId="77777777" w:rsidR="00625E93" w:rsidRPr="00850ADD" w:rsidRDefault="00625E93" w:rsidP="00625E93">
            <w:pPr>
              <w:autoSpaceDE w:val="0"/>
              <w:autoSpaceDN w:val="0"/>
              <w:adjustRightInd w:val="0"/>
              <w:spacing w:before="0" w:line="320" w:lineRule="atLeast"/>
              <w:ind w:left="60" w:right="60"/>
              <w:jc w:val="right"/>
              <w:rPr>
                <w:color w:val="000000"/>
                <w:sz w:val="18"/>
                <w:szCs w:val="18"/>
              </w:rPr>
            </w:pPr>
            <w:r w:rsidRPr="00850ADD">
              <w:rPr>
                <w:color w:val="000000"/>
                <w:sz w:val="18"/>
                <w:szCs w:val="18"/>
              </w:rPr>
              <w:t>,154</w:t>
            </w:r>
          </w:p>
        </w:tc>
        <w:tc>
          <w:tcPr>
            <w:tcW w:w="912" w:type="dxa"/>
            <w:gridSpan w:val="2"/>
            <w:tcBorders>
              <w:top w:val="nil"/>
              <w:bottom w:val="nil"/>
            </w:tcBorders>
            <w:shd w:val="clear" w:color="auto" w:fill="FFFFFF"/>
            <w:vAlign w:val="center"/>
          </w:tcPr>
          <w:p w14:paraId="1DCCA7C0" w14:textId="77777777" w:rsidR="00625E93" w:rsidRPr="00850ADD" w:rsidRDefault="00625E93" w:rsidP="00625E93">
            <w:pPr>
              <w:autoSpaceDE w:val="0"/>
              <w:autoSpaceDN w:val="0"/>
              <w:adjustRightInd w:val="0"/>
              <w:spacing w:before="0" w:line="320" w:lineRule="atLeast"/>
              <w:ind w:left="60" w:right="60"/>
              <w:jc w:val="right"/>
              <w:rPr>
                <w:color w:val="000000"/>
                <w:sz w:val="18"/>
                <w:szCs w:val="18"/>
              </w:rPr>
            </w:pPr>
            <w:r w:rsidRPr="00850ADD">
              <w:rPr>
                <w:color w:val="000000"/>
                <w:sz w:val="18"/>
                <w:szCs w:val="18"/>
              </w:rPr>
              <w:t>,693</w:t>
            </w:r>
          </w:p>
        </w:tc>
        <w:tc>
          <w:tcPr>
            <w:tcW w:w="969" w:type="dxa"/>
            <w:tcBorders>
              <w:top w:val="nil"/>
              <w:bottom w:val="nil"/>
              <w:right w:val="single" w:sz="16" w:space="0" w:color="000000"/>
            </w:tcBorders>
            <w:shd w:val="clear" w:color="auto" w:fill="FFFFFF"/>
            <w:vAlign w:val="center"/>
          </w:tcPr>
          <w:p w14:paraId="4F4C34DC" w14:textId="77777777" w:rsidR="00625E93" w:rsidRPr="00850ADD" w:rsidRDefault="00625E93" w:rsidP="00625E93">
            <w:pPr>
              <w:autoSpaceDE w:val="0"/>
              <w:autoSpaceDN w:val="0"/>
              <w:adjustRightInd w:val="0"/>
              <w:spacing w:before="0" w:line="320" w:lineRule="atLeast"/>
              <w:ind w:left="60" w:right="60"/>
              <w:jc w:val="right"/>
              <w:rPr>
                <w:color w:val="000000"/>
                <w:sz w:val="18"/>
                <w:szCs w:val="18"/>
              </w:rPr>
            </w:pPr>
            <w:r w:rsidRPr="00850ADD">
              <w:rPr>
                <w:color w:val="000000"/>
                <w:sz w:val="18"/>
                <w:szCs w:val="18"/>
                <w:lang w:val="en-US"/>
              </w:rPr>
              <w:t>1</w:t>
            </w:r>
            <w:r w:rsidRPr="00850ADD">
              <w:rPr>
                <w:color w:val="000000"/>
                <w:sz w:val="18"/>
                <w:szCs w:val="18"/>
              </w:rPr>
              <w:t>,444</w:t>
            </w:r>
          </w:p>
        </w:tc>
      </w:tr>
      <w:tr w:rsidR="00625E93" w:rsidRPr="000463B1" w14:paraId="2E60C22B" w14:textId="77777777" w:rsidTr="005A48A9">
        <w:trPr>
          <w:cantSplit/>
        </w:trPr>
        <w:tc>
          <w:tcPr>
            <w:tcW w:w="426" w:type="dxa"/>
            <w:vMerge/>
            <w:tcBorders>
              <w:top w:val="single" w:sz="16" w:space="0" w:color="000000"/>
              <w:left w:val="single" w:sz="16" w:space="0" w:color="000000"/>
              <w:bottom w:val="single" w:sz="16" w:space="0" w:color="000000"/>
              <w:right w:val="nil"/>
            </w:tcBorders>
            <w:shd w:val="clear" w:color="auto" w:fill="FFFFFF"/>
          </w:tcPr>
          <w:p w14:paraId="19B1A425" w14:textId="77777777" w:rsidR="00625E93" w:rsidRPr="00850ADD" w:rsidRDefault="00625E93" w:rsidP="00625E93">
            <w:pPr>
              <w:autoSpaceDE w:val="0"/>
              <w:autoSpaceDN w:val="0"/>
              <w:adjustRightInd w:val="0"/>
              <w:spacing w:before="0" w:line="240" w:lineRule="auto"/>
              <w:jc w:val="left"/>
              <w:rPr>
                <w:color w:val="000000"/>
                <w:sz w:val="18"/>
                <w:szCs w:val="18"/>
              </w:rPr>
            </w:pPr>
          </w:p>
        </w:tc>
        <w:tc>
          <w:tcPr>
            <w:tcW w:w="2126" w:type="dxa"/>
            <w:gridSpan w:val="5"/>
            <w:tcBorders>
              <w:top w:val="nil"/>
              <w:left w:val="nil"/>
              <w:bottom w:val="nil"/>
              <w:right w:val="single" w:sz="16" w:space="0" w:color="000000"/>
            </w:tcBorders>
            <w:shd w:val="clear" w:color="auto" w:fill="FFFFFF"/>
          </w:tcPr>
          <w:p w14:paraId="4EF2CDBF" w14:textId="77777777" w:rsidR="00625E93" w:rsidRPr="00850ADD" w:rsidRDefault="00625E93" w:rsidP="00625E93">
            <w:pPr>
              <w:autoSpaceDE w:val="0"/>
              <w:autoSpaceDN w:val="0"/>
              <w:adjustRightInd w:val="0"/>
              <w:spacing w:before="0" w:line="320" w:lineRule="atLeast"/>
              <w:ind w:left="60" w:right="60"/>
              <w:jc w:val="left"/>
              <w:rPr>
                <w:color w:val="000000"/>
                <w:sz w:val="18"/>
                <w:szCs w:val="18"/>
              </w:rPr>
            </w:pPr>
            <w:r w:rsidRPr="00850ADD">
              <w:rPr>
                <w:sz w:val="18"/>
                <w:szCs w:val="18"/>
              </w:rPr>
              <w:t>πρόγραμμα σπουδών</w:t>
            </w:r>
          </w:p>
        </w:tc>
        <w:tc>
          <w:tcPr>
            <w:tcW w:w="812" w:type="dxa"/>
            <w:gridSpan w:val="2"/>
            <w:tcBorders>
              <w:top w:val="nil"/>
              <w:left w:val="single" w:sz="16" w:space="0" w:color="000000"/>
              <w:bottom w:val="nil"/>
            </w:tcBorders>
            <w:shd w:val="clear" w:color="auto" w:fill="FFFFFF"/>
            <w:vAlign w:val="center"/>
          </w:tcPr>
          <w:p w14:paraId="53CBFBF7" w14:textId="77777777" w:rsidR="00625E93" w:rsidRPr="00850ADD" w:rsidRDefault="00625E93" w:rsidP="00625E93">
            <w:pPr>
              <w:autoSpaceDE w:val="0"/>
              <w:autoSpaceDN w:val="0"/>
              <w:adjustRightInd w:val="0"/>
              <w:spacing w:before="0" w:line="320" w:lineRule="atLeast"/>
              <w:ind w:left="60" w:right="60"/>
              <w:jc w:val="right"/>
              <w:rPr>
                <w:sz w:val="18"/>
                <w:szCs w:val="18"/>
              </w:rPr>
            </w:pPr>
            <w:r w:rsidRPr="00850ADD">
              <w:rPr>
                <w:sz w:val="18"/>
                <w:szCs w:val="18"/>
              </w:rPr>
              <w:t>,494</w:t>
            </w:r>
          </w:p>
        </w:tc>
        <w:tc>
          <w:tcPr>
            <w:tcW w:w="1373" w:type="dxa"/>
            <w:gridSpan w:val="4"/>
            <w:tcBorders>
              <w:top w:val="nil"/>
              <w:bottom w:val="nil"/>
            </w:tcBorders>
            <w:shd w:val="clear" w:color="auto" w:fill="FFFFFF"/>
            <w:vAlign w:val="center"/>
          </w:tcPr>
          <w:p w14:paraId="538E1BEE" w14:textId="77777777" w:rsidR="00625E93" w:rsidRPr="00850ADD" w:rsidRDefault="00625E93" w:rsidP="00625E93">
            <w:pPr>
              <w:autoSpaceDE w:val="0"/>
              <w:autoSpaceDN w:val="0"/>
              <w:adjustRightInd w:val="0"/>
              <w:spacing w:before="0" w:line="320" w:lineRule="atLeast"/>
              <w:ind w:left="60" w:right="60"/>
              <w:jc w:val="right"/>
              <w:rPr>
                <w:color w:val="000000"/>
                <w:sz w:val="18"/>
                <w:szCs w:val="18"/>
              </w:rPr>
            </w:pPr>
            <w:r w:rsidRPr="00850ADD">
              <w:rPr>
                <w:color w:val="000000"/>
                <w:sz w:val="18"/>
                <w:szCs w:val="18"/>
              </w:rPr>
              <w:t>,042</w:t>
            </w:r>
          </w:p>
        </w:tc>
        <w:tc>
          <w:tcPr>
            <w:tcW w:w="1514" w:type="dxa"/>
            <w:gridSpan w:val="3"/>
            <w:tcBorders>
              <w:top w:val="nil"/>
              <w:bottom w:val="nil"/>
            </w:tcBorders>
            <w:shd w:val="clear" w:color="auto" w:fill="FFFFFF"/>
            <w:vAlign w:val="center"/>
          </w:tcPr>
          <w:p w14:paraId="0DD25434" w14:textId="77777777" w:rsidR="00625E93" w:rsidRPr="00850ADD" w:rsidRDefault="00625E93" w:rsidP="00625E93">
            <w:pPr>
              <w:autoSpaceDE w:val="0"/>
              <w:autoSpaceDN w:val="0"/>
              <w:adjustRightInd w:val="0"/>
              <w:spacing w:before="0" w:line="320" w:lineRule="atLeast"/>
              <w:ind w:left="60" w:right="60"/>
              <w:jc w:val="right"/>
              <w:rPr>
                <w:color w:val="000000"/>
                <w:sz w:val="18"/>
                <w:szCs w:val="18"/>
              </w:rPr>
            </w:pPr>
            <w:r w:rsidRPr="00850ADD">
              <w:rPr>
                <w:color w:val="000000"/>
                <w:sz w:val="18"/>
                <w:szCs w:val="18"/>
              </w:rPr>
              <w:t>,440</w:t>
            </w:r>
          </w:p>
        </w:tc>
        <w:tc>
          <w:tcPr>
            <w:tcW w:w="771" w:type="dxa"/>
            <w:tcBorders>
              <w:top w:val="nil"/>
              <w:bottom w:val="nil"/>
            </w:tcBorders>
            <w:shd w:val="clear" w:color="auto" w:fill="FFFFFF"/>
            <w:vAlign w:val="center"/>
          </w:tcPr>
          <w:p w14:paraId="58F50117" w14:textId="77777777" w:rsidR="00625E93" w:rsidRPr="00850ADD" w:rsidRDefault="00625E93" w:rsidP="00625E93">
            <w:pPr>
              <w:autoSpaceDE w:val="0"/>
              <w:autoSpaceDN w:val="0"/>
              <w:adjustRightInd w:val="0"/>
              <w:spacing w:before="0" w:line="320" w:lineRule="atLeast"/>
              <w:ind w:left="60" w:right="60"/>
              <w:jc w:val="right"/>
              <w:rPr>
                <w:color w:val="000000"/>
                <w:sz w:val="18"/>
                <w:szCs w:val="18"/>
              </w:rPr>
            </w:pPr>
            <w:r w:rsidRPr="00850ADD">
              <w:rPr>
                <w:color w:val="000000"/>
                <w:sz w:val="18"/>
                <w:szCs w:val="18"/>
              </w:rPr>
              <w:t>11,618</w:t>
            </w:r>
          </w:p>
        </w:tc>
        <w:tc>
          <w:tcPr>
            <w:tcW w:w="571" w:type="dxa"/>
            <w:gridSpan w:val="3"/>
            <w:tcBorders>
              <w:top w:val="nil"/>
              <w:bottom w:val="nil"/>
            </w:tcBorders>
            <w:shd w:val="clear" w:color="auto" w:fill="FFFFFF"/>
            <w:vAlign w:val="center"/>
          </w:tcPr>
          <w:p w14:paraId="4A37C405" w14:textId="77777777" w:rsidR="00625E93" w:rsidRPr="00850ADD" w:rsidRDefault="00625E93" w:rsidP="00625E93">
            <w:pPr>
              <w:autoSpaceDE w:val="0"/>
              <w:autoSpaceDN w:val="0"/>
              <w:adjustRightInd w:val="0"/>
              <w:spacing w:before="0" w:line="320" w:lineRule="atLeast"/>
              <w:ind w:left="60" w:right="60"/>
              <w:jc w:val="right"/>
              <w:rPr>
                <w:color w:val="000000"/>
                <w:sz w:val="18"/>
                <w:szCs w:val="18"/>
              </w:rPr>
            </w:pPr>
            <w:r w:rsidRPr="00850ADD">
              <w:rPr>
                <w:color w:val="000000"/>
                <w:sz w:val="18"/>
                <w:szCs w:val="18"/>
              </w:rPr>
              <w:t>,000</w:t>
            </w:r>
          </w:p>
        </w:tc>
        <w:tc>
          <w:tcPr>
            <w:tcW w:w="912" w:type="dxa"/>
            <w:gridSpan w:val="2"/>
            <w:tcBorders>
              <w:top w:val="nil"/>
              <w:bottom w:val="nil"/>
            </w:tcBorders>
            <w:shd w:val="clear" w:color="auto" w:fill="FFFFFF"/>
            <w:vAlign w:val="center"/>
          </w:tcPr>
          <w:p w14:paraId="5867C689" w14:textId="77777777" w:rsidR="00625E93" w:rsidRPr="00850ADD" w:rsidRDefault="00625E93" w:rsidP="00625E93">
            <w:pPr>
              <w:autoSpaceDE w:val="0"/>
              <w:autoSpaceDN w:val="0"/>
              <w:adjustRightInd w:val="0"/>
              <w:spacing w:before="0" w:line="320" w:lineRule="atLeast"/>
              <w:ind w:left="60" w:right="60"/>
              <w:jc w:val="right"/>
              <w:rPr>
                <w:color w:val="000000"/>
                <w:sz w:val="18"/>
                <w:szCs w:val="18"/>
              </w:rPr>
            </w:pPr>
            <w:r w:rsidRPr="00850ADD">
              <w:rPr>
                <w:color w:val="000000"/>
                <w:sz w:val="18"/>
                <w:szCs w:val="18"/>
              </w:rPr>
              <w:t>,674</w:t>
            </w:r>
          </w:p>
        </w:tc>
        <w:tc>
          <w:tcPr>
            <w:tcW w:w="969" w:type="dxa"/>
            <w:tcBorders>
              <w:top w:val="nil"/>
              <w:bottom w:val="nil"/>
              <w:right w:val="single" w:sz="16" w:space="0" w:color="000000"/>
            </w:tcBorders>
            <w:shd w:val="clear" w:color="auto" w:fill="FFFFFF"/>
            <w:vAlign w:val="center"/>
          </w:tcPr>
          <w:p w14:paraId="203863FE" w14:textId="77777777" w:rsidR="00625E93" w:rsidRPr="00850ADD" w:rsidRDefault="00625E93" w:rsidP="00625E93">
            <w:pPr>
              <w:autoSpaceDE w:val="0"/>
              <w:autoSpaceDN w:val="0"/>
              <w:adjustRightInd w:val="0"/>
              <w:spacing w:before="0" w:line="320" w:lineRule="atLeast"/>
              <w:ind w:left="60" w:right="60"/>
              <w:jc w:val="right"/>
              <w:rPr>
                <w:color w:val="000000"/>
                <w:sz w:val="18"/>
                <w:szCs w:val="18"/>
              </w:rPr>
            </w:pPr>
            <w:r w:rsidRPr="00850ADD">
              <w:rPr>
                <w:color w:val="000000"/>
                <w:sz w:val="18"/>
                <w:szCs w:val="18"/>
              </w:rPr>
              <w:t>1,484</w:t>
            </w:r>
          </w:p>
        </w:tc>
      </w:tr>
      <w:tr w:rsidR="00625E93" w:rsidRPr="000463B1" w14:paraId="7151D579" w14:textId="77777777" w:rsidTr="005A48A9">
        <w:trPr>
          <w:cantSplit/>
        </w:trPr>
        <w:tc>
          <w:tcPr>
            <w:tcW w:w="426" w:type="dxa"/>
            <w:vMerge/>
            <w:tcBorders>
              <w:top w:val="single" w:sz="16" w:space="0" w:color="000000"/>
              <w:left w:val="single" w:sz="16" w:space="0" w:color="000000"/>
              <w:bottom w:val="single" w:sz="16" w:space="0" w:color="000000"/>
              <w:right w:val="nil"/>
            </w:tcBorders>
            <w:shd w:val="clear" w:color="auto" w:fill="FFFFFF"/>
          </w:tcPr>
          <w:p w14:paraId="5105BC9E" w14:textId="77777777" w:rsidR="00625E93" w:rsidRPr="00850ADD" w:rsidRDefault="00625E93" w:rsidP="00625E93">
            <w:pPr>
              <w:autoSpaceDE w:val="0"/>
              <w:autoSpaceDN w:val="0"/>
              <w:adjustRightInd w:val="0"/>
              <w:spacing w:before="0" w:line="240" w:lineRule="auto"/>
              <w:jc w:val="left"/>
              <w:rPr>
                <w:color w:val="000000"/>
                <w:sz w:val="18"/>
                <w:szCs w:val="18"/>
              </w:rPr>
            </w:pPr>
          </w:p>
        </w:tc>
        <w:tc>
          <w:tcPr>
            <w:tcW w:w="2126" w:type="dxa"/>
            <w:gridSpan w:val="5"/>
            <w:tcBorders>
              <w:top w:val="nil"/>
              <w:left w:val="nil"/>
              <w:bottom w:val="nil"/>
              <w:right w:val="single" w:sz="16" w:space="0" w:color="000000"/>
            </w:tcBorders>
            <w:shd w:val="clear" w:color="auto" w:fill="FFFFFF"/>
          </w:tcPr>
          <w:p w14:paraId="6421E0CC" w14:textId="77777777" w:rsidR="00625E93" w:rsidRPr="00850ADD" w:rsidRDefault="00625E93" w:rsidP="00625E93">
            <w:pPr>
              <w:autoSpaceDE w:val="0"/>
              <w:autoSpaceDN w:val="0"/>
              <w:adjustRightInd w:val="0"/>
              <w:spacing w:before="0" w:line="320" w:lineRule="atLeast"/>
              <w:ind w:left="60" w:right="60"/>
              <w:jc w:val="left"/>
              <w:rPr>
                <w:color w:val="000000"/>
                <w:sz w:val="18"/>
                <w:szCs w:val="18"/>
              </w:rPr>
            </w:pPr>
            <w:r w:rsidRPr="00850ADD">
              <w:rPr>
                <w:sz w:val="18"/>
                <w:szCs w:val="18"/>
              </w:rPr>
              <w:t>οργάνωση και διοίκηση</w:t>
            </w:r>
          </w:p>
        </w:tc>
        <w:tc>
          <w:tcPr>
            <w:tcW w:w="812" w:type="dxa"/>
            <w:gridSpan w:val="2"/>
            <w:tcBorders>
              <w:top w:val="nil"/>
              <w:left w:val="single" w:sz="16" w:space="0" w:color="000000"/>
              <w:bottom w:val="nil"/>
            </w:tcBorders>
            <w:shd w:val="clear" w:color="auto" w:fill="FFFFFF"/>
            <w:vAlign w:val="center"/>
          </w:tcPr>
          <w:p w14:paraId="02B9E56E" w14:textId="77777777" w:rsidR="00625E93" w:rsidRPr="00850ADD" w:rsidRDefault="00625E93" w:rsidP="00625E93">
            <w:pPr>
              <w:autoSpaceDE w:val="0"/>
              <w:autoSpaceDN w:val="0"/>
              <w:adjustRightInd w:val="0"/>
              <w:spacing w:before="0" w:line="320" w:lineRule="atLeast"/>
              <w:ind w:left="60" w:right="60"/>
              <w:jc w:val="right"/>
              <w:rPr>
                <w:sz w:val="18"/>
                <w:szCs w:val="18"/>
              </w:rPr>
            </w:pPr>
            <w:r w:rsidRPr="00850ADD">
              <w:rPr>
                <w:sz w:val="18"/>
                <w:szCs w:val="18"/>
              </w:rPr>
              <w:t>,296</w:t>
            </w:r>
          </w:p>
        </w:tc>
        <w:tc>
          <w:tcPr>
            <w:tcW w:w="1373" w:type="dxa"/>
            <w:gridSpan w:val="4"/>
            <w:tcBorders>
              <w:top w:val="nil"/>
              <w:bottom w:val="nil"/>
            </w:tcBorders>
            <w:shd w:val="clear" w:color="auto" w:fill="FFFFFF"/>
            <w:vAlign w:val="center"/>
          </w:tcPr>
          <w:p w14:paraId="30A34EFB" w14:textId="77777777" w:rsidR="00625E93" w:rsidRPr="00850ADD" w:rsidRDefault="00625E93" w:rsidP="00625E93">
            <w:pPr>
              <w:autoSpaceDE w:val="0"/>
              <w:autoSpaceDN w:val="0"/>
              <w:adjustRightInd w:val="0"/>
              <w:spacing w:before="0" w:line="320" w:lineRule="atLeast"/>
              <w:ind w:left="60" w:right="60"/>
              <w:jc w:val="right"/>
              <w:rPr>
                <w:color w:val="000000"/>
                <w:sz w:val="18"/>
                <w:szCs w:val="18"/>
              </w:rPr>
            </w:pPr>
            <w:r w:rsidRPr="00850ADD">
              <w:rPr>
                <w:color w:val="000000"/>
                <w:sz w:val="18"/>
                <w:szCs w:val="18"/>
              </w:rPr>
              <w:t>,041</w:t>
            </w:r>
          </w:p>
        </w:tc>
        <w:tc>
          <w:tcPr>
            <w:tcW w:w="1514" w:type="dxa"/>
            <w:gridSpan w:val="3"/>
            <w:tcBorders>
              <w:top w:val="nil"/>
              <w:bottom w:val="nil"/>
            </w:tcBorders>
            <w:shd w:val="clear" w:color="auto" w:fill="FFFFFF"/>
            <w:vAlign w:val="center"/>
          </w:tcPr>
          <w:p w14:paraId="0419B880" w14:textId="77777777" w:rsidR="00625E93" w:rsidRPr="00850ADD" w:rsidRDefault="00625E93" w:rsidP="00625E93">
            <w:pPr>
              <w:autoSpaceDE w:val="0"/>
              <w:autoSpaceDN w:val="0"/>
              <w:adjustRightInd w:val="0"/>
              <w:spacing w:before="0" w:line="320" w:lineRule="atLeast"/>
              <w:ind w:left="60" w:right="60"/>
              <w:jc w:val="right"/>
              <w:rPr>
                <w:color w:val="000000"/>
                <w:sz w:val="18"/>
                <w:szCs w:val="18"/>
              </w:rPr>
            </w:pPr>
            <w:r w:rsidRPr="00850ADD">
              <w:rPr>
                <w:color w:val="000000"/>
                <w:sz w:val="18"/>
                <w:szCs w:val="18"/>
              </w:rPr>
              <w:t>,280</w:t>
            </w:r>
          </w:p>
        </w:tc>
        <w:tc>
          <w:tcPr>
            <w:tcW w:w="771" w:type="dxa"/>
            <w:tcBorders>
              <w:top w:val="nil"/>
              <w:bottom w:val="nil"/>
            </w:tcBorders>
            <w:shd w:val="clear" w:color="auto" w:fill="FFFFFF"/>
            <w:vAlign w:val="center"/>
          </w:tcPr>
          <w:p w14:paraId="69C7AB4A" w14:textId="77777777" w:rsidR="00625E93" w:rsidRPr="00850ADD" w:rsidRDefault="00625E93" w:rsidP="00625E93">
            <w:pPr>
              <w:autoSpaceDE w:val="0"/>
              <w:autoSpaceDN w:val="0"/>
              <w:adjustRightInd w:val="0"/>
              <w:spacing w:before="0" w:line="320" w:lineRule="atLeast"/>
              <w:ind w:left="60" w:right="60"/>
              <w:jc w:val="right"/>
              <w:rPr>
                <w:color w:val="000000"/>
                <w:sz w:val="18"/>
                <w:szCs w:val="18"/>
              </w:rPr>
            </w:pPr>
            <w:r w:rsidRPr="00850ADD">
              <w:rPr>
                <w:color w:val="000000"/>
                <w:sz w:val="18"/>
                <w:szCs w:val="18"/>
              </w:rPr>
              <w:t>7,215</w:t>
            </w:r>
          </w:p>
        </w:tc>
        <w:tc>
          <w:tcPr>
            <w:tcW w:w="571" w:type="dxa"/>
            <w:gridSpan w:val="3"/>
            <w:tcBorders>
              <w:top w:val="nil"/>
              <w:bottom w:val="nil"/>
            </w:tcBorders>
            <w:shd w:val="clear" w:color="auto" w:fill="FFFFFF"/>
            <w:vAlign w:val="center"/>
          </w:tcPr>
          <w:p w14:paraId="2C0316D7" w14:textId="77777777" w:rsidR="00625E93" w:rsidRPr="00850ADD" w:rsidRDefault="00625E93" w:rsidP="00625E93">
            <w:pPr>
              <w:autoSpaceDE w:val="0"/>
              <w:autoSpaceDN w:val="0"/>
              <w:adjustRightInd w:val="0"/>
              <w:spacing w:before="0" w:line="320" w:lineRule="atLeast"/>
              <w:ind w:left="60" w:right="60"/>
              <w:jc w:val="right"/>
              <w:rPr>
                <w:color w:val="000000"/>
                <w:sz w:val="18"/>
                <w:szCs w:val="18"/>
              </w:rPr>
            </w:pPr>
            <w:r w:rsidRPr="00850ADD">
              <w:rPr>
                <w:color w:val="000000"/>
                <w:sz w:val="18"/>
                <w:szCs w:val="18"/>
              </w:rPr>
              <w:t>,000</w:t>
            </w:r>
          </w:p>
        </w:tc>
        <w:tc>
          <w:tcPr>
            <w:tcW w:w="912" w:type="dxa"/>
            <w:gridSpan w:val="2"/>
            <w:tcBorders>
              <w:top w:val="nil"/>
              <w:bottom w:val="nil"/>
            </w:tcBorders>
            <w:shd w:val="clear" w:color="auto" w:fill="FFFFFF"/>
            <w:vAlign w:val="center"/>
          </w:tcPr>
          <w:p w14:paraId="0D901199" w14:textId="77777777" w:rsidR="00625E93" w:rsidRPr="00850ADD" w:rsidRDefault="00625E93" w:rsidP="00625E93">
            <w:pPr>
              <w:autoSpaceDE w:val="0"/>
              <w:autoSpaceDN w:val="0"/>
              <w:adjustRightInd w:val="0"/>
              <w:spacing w:before="0" w:line="320" w:lineRule="atLeast"/>
              <w:ind w:left="60" w:right="60"/>
              <w:jc w:val="right"/>
              <w:rPr>
                <w:color w:val="000000"/>
                <w:sz w:val="18"/>
                <w:szCs w:val="18"/>
              </w:rPr>
            </w:pPr>
            <w:r w:rsidRPr="00850ADD">
              <w:rPr>
                <w:color w:val="000000"/>
                <w:sz w:val="18"/>
                <w:szCs w:val="18"/>
              </w:rPr>
              <w:t>,643</w:t>
            </w:r>
          </w:p>
        </w:tc>
        <w:tc>
          <w:tcPr>
            <w:tcW w:w="969" w:type="dxa"/>
            <w:tcBorders>
              <w:top w:val="nil"/>
              <w:bottom w:val="nil"/>
              <w:right w:val="single" w:sz="16" w:space="0" w:color="000000"/>
            </w:tcBorders>
            <w:shd w:val="clear" w:color="auto" w:fill="FFFFFF"/>
            <w:vAlign w:val="center"/>
          </w:tcPr>
          <w:p w14:paraId="6AFFC5BD" w14:textId="77777777" w:rsidR="00625E93" w:rsidRPr="00850ADD" w:rsidRDefault="00625E93" w:rsidP="00625E93">
            <w:pPr>
              <w:autoSpaceDE w:val="0"/>
              <w:autoSpaceDN w:val="0"/>
              <w:adjustRightInd w:val="0"/>
              <w:spacing w:before="0" w:line="320" w:lineRule="atLeast"/>
              <w:ind w:left="60" w:right="60"/>
              <w:jc w:val="right"/>
              <w:rPr>
                <w:color w:val="000000"/>
                <w:sz w:val="18"/>
                <w:szCs w:val="18"/>
              </w:rPr>
            </w:pPr>
            <w:r w:rsidRPr="00850ADD">
              <w:rPr>
                <w:color w:val="000000"/>
                <w:sz w:val="18"/>
                <w:szCs w:val="18"/>
              </w:rPr>
              <w:t>1,555</w:t>
            </w:r>
          </w:p>
        </w:tc>
      </w:tr>
      <w:tr w:rsidR="00625E93" w:rsidRPr="000463B1" w14:paraId="7982257F" w14:textId="77777777" w:rsidTr="005A48A9">
        <w:trPr>
          <w:cantSplit/>
        </w:trPr>
        <w:tc>
          <w:tcPr>
            <w:tcW w:w="426" w:type="dxa"/>
            <w:vMerge/>
            <w:tcBorders>
              <w:top w:val="single" w:sz="16" w:space="0" w:color="000000"/>
              <w:left w:val="single" w:sz="16" w:space="0" w:color="000000"/>
              <w:bottom w:val="single" w:sz="16" w:space="0" w:color="000000"/>
              <w:right w:val="nil"/>
            </w:tcBorders>
            <w:shd w:val="clear" w:color="auto" w:fill="FFFFFF"/>
          </w:tcPr>
          <w:p w14:paraId="6B777FDC" w14:textId="77777777" w:rsidR="00625E93" w:rsidRPr="00850ADD" w:rsidRDefault="00625E93" w:rsidP="00625E93">
            <w:pPr>
              <w:autoSpaceDE w:val="0"/>
              <w:autoSpaceDN w:val="0"/>
              <w:adjustRightInd w:val="0"/>
              <w:spacing w:before="0" w:line="240" w:lineRule="auto"/>
              <w:jc w:val="left"/>
              <w:rPr>
                <w:color w:val="000000"/>
                <w:sz w:val="18"/>
                <w:szCs w:val="18"/>
              </w:rPr>
            </w:pPr>
          </w:p>
        </w:tc>
        <w:tc>
          <w:tcPr>
            <w:tcW w:w="2126" w:type="dxa"/>
            <w:gridSpan w:val="5"/>
            <w:tcBorders>
              <w:top w:val="nil"/>
              <w:left w:val="nil"/>
              <w:bottom w:val="single" w:sz="16" w:space="0" w:color="000000"/>
              <w:right w:val="single" w:sz="16" w:space="0" w:color="000000"/>
            </w:tcBorders>
            <w:shd w:val="clear" w:color="auto" w:fill="FFFFFF"/>
          </w:tcPr>
          <w:p w14:paraId="62711354" w14:textId="77777777" w:rsidR="00625E93" w:rsidRPr="00850ADD" w:rsidRDefault="00625E93" w:rsidP="00625E93">
            <w:pPr>
              <w:autoSpaceDE w:val="0"/>
              <w:autoSpaceDN w:val="0"/>
              <w:adjustRightInd w:val="0"/>
              <w:spacing w:before="0" w:line="320" w:lineRule="atLeast"/>
              <w:ind w:left="60" w:right="60"/>
              <w:jc w:val="left"/>
              <w:rPr>
                <w:color w:val="000000"/>
                <w:sz w:val="18"/>
                <w:szCs w:val="18"/>
              </w:rPr>
            </w:pPr>
            <w:r w:rsidRPr="00850ADD">
              <w:rPr>
                <w:sz w:val="18"/>
                <w:szCs w:val="18"/>
              </w:rPr>
              <w:t>πόροι και τεχνολογία</w:t>
            </w:r>
          </w:p>
        </w:tc>
        <w:tc>
          <w:tcPr>
            <w:tcW w:w="812" w:type="dxa"/>
            <w:gridSpan w:val="2"/>
            <w:tcBorders>
              <w:top w:val="nil"/>
              <w:left w:val="single" w:sz="16" w:space="0" w:color="000000"/>
              <w:bottom w:val="single" w:sz="16" w:space="0" w:color="000000"/>
            </w:tcBorders>
            <w:shd w:val="clear" w:color="auto" w:fill="FFFFFF"/>
            <w:vAlign w:val="center"/>
          </w:tcPr>
          <w:p w14:paraId="26FF79D3" w14:textId="77777777" w:rsidR="00625E93" w:rsidRPr="00850ADD" w:rsidRDefault="00625E93" w:rsidP="00625E93">
            <w:pPr>
              <w:autoSpaceDE w:val="0"/>
              <w:autoSpaceDN w:val="0"/>
              <w:adjustRightInd w:val="0"/>
              <w:spacing w:before="0" w:line="320" w:lineRule="atLeast"/>
              <w:ind w:left="60" w:right="60"/>
              <w:jc w:val="right"/>
              <w:rPr>
                <w:sz w:val="18"/>
                <w:szCs w:val="18"/>
              </w:rPr>
            </w:pPr>
            <w:r w:rsidRPr="00850ADD">
              <w:rPr>
                <w:sz w:val="18"/>
                <w:szCs w:val="18"/>
              </w:rPr>
              <w:t>-,118</w:t>
            </w:r>
          </w:p>
        </w:tc>
        <w:tc>
          <w:tcPr>
            <w:tcW w:w="1373" w:type="dxa"/>
            <w:gridSpan w:val="4"/>
            <w:tcBorders>
              <w:top w:val="nil"/>
              <w:bottom w:val="single" w:sz="16" w:space="0" w:color="000000"/>
            </w:tcBorders>
            <w:shd w:val="clear" w:color="auto" w:fill="FFFFFF"/>
            <w:vAlign w:val="center"/>
          </w:tcPr>
          <w:p w14:paraId="31F1543E" w14:textId="77777777" w:rsidR="00625E93" w:rsidRPr="00850ADD" w:rsidRDefault="00625E93" w:rsidP="00625E93">
            <w:pPr>
              <w:autoSpaceDE w:val="0"/>
              <w:autoSpaceDN w:val="0"/>
              <w:adjustRightInd w:val="0"/>
              <w:spacing w:before="0" w:line="320" w:lineRule="atLeast"/>
              <w:ind w:left="60" w:right="60"/>
              <w:jc w:val="right"/>
              <w:rPr>
                <w:color w:val="000000"/>
                <w:sz w:val="18"/>
                <w:szCs w:val="18"/>
              </w:rPr>
            </w:pPr>
            <w:r w:rsidRPr="00850ADD">
              <w:rPr>
                <w:color w:val="000000"/>
                <w:sz w:val="18"/>
                <w:szCs w:val="18"/>
              </w:rPr>
              <w:t>,046</w:t>
            </w:r>
          </w:p>
        </w:tc>
        <w:tc>
          <w:tcPr>
            <w:tcW w:w="1514" w:type="dxa"/>
            <w:gridSpan w:val="3"/>
            <w:tcBorders>
              <w:top w:val="nil"/>
              <w:bottom w:val="single" w:sz="16" w:space="0" w:color="000000"/>
            </w:tcBorders>
            <w:shd w:val="clear" w:color="auto" w:fill="FFFFFF"/>
            <w:vAlign w:val="center"/>
          </w:tcPr>
          <w:p w14:paraId="12399808" w14:textId="77777777" w:rsidR="00625E93" w:rsidRPr="00850ADD" w:rsidRDefault="00625E93" w:rsidP="00625E93">
            <w:pPr>
              <w:autoSpaceDE w:val="0"/>
              <w:autoSpaceDN w:val="0"/>
              <w:adjustRightInd w:val="0"/>
              <w:spacing w:before="0" w:line="320" w:lineRule="atLeast"/>
              <w:ind w:left="60" w:right="60"/>
              <w:jc w:val="right"/>
              <w:rPr>
                <w:color w:val="000000"/>
                <w:sz w:val="18"/>
                <w:szCs w:val="18"/>
              </w:rPr>
            </w:pPr>
            <w:r w:rsidRPr="00850ADD">
              <w:rPr>
                <w:color w:val="000000"/>
                <w:sz w:val="18"/>
                <w:szCs w:val="18"/>
              </w:rPr>
              <w:t>-,106</w:t>
            </w:r>
          </w:p>
        </w:tc>
        <w:tc>
          <w:tcPr>
            <w:tcW w:w="771" w:type="dxa"/>
            <w:tcBorders>
              <w:top w:val="nil"/>
              <w:bottom w:val="single" w:sz="16" w:space="0" w:color="000000"/>
            </w:tcBorders>
            <w:shd w:val="clear" w:color="auto" w:fill="FFFFFF"/>
            <w:vAlign w:val="center"/>
          </w:tcPr>
          <w:p w14:paraId="468A25A6" w14:textId="77777777" w:rsidR="00625E93" w:rsidRPr="00850ADD" w:rsidRDefault="00625E93" w:rsidP="00625E93">
            <w:pPr>
              <w:autoSpaceDE w:val="0"/>
              <w:autoSpaceDN w:val="0"/>
              <w:adjustRightInd w:val="0"/>
              <w:spacing w:before="0" w:line="320" w:lineRule="atLeast"/>
              <w:ind w:left="60" w:right="60"/>
              <w:jc w:val="right"/>
              <w:rPr>
                <w:color w:val="000000"/>
                <w:sz w:val="18"/>
                <w:szCs w:val="18"/>
              </w:rPr>
            </w:pPr>
            <w:r w:rsidRPr="00850ADD">
              <w:rPr>
                <w:color w:val="000000"/>
                <w:sz w:val="18"/>
                <w:szCs w:val="18"/>
              </w:rPr>
              <w:t>-2,534</w:t>
            </w:r>
          </w:p>
        </w:tc>
        <w:tc>
          <w:tcPr>
            <w:tcW w:w="571" w:type="dxa"/>
            <w:gridSpan w:val="3"/>
            <w:tcBorders>
              <w:top w:val="nil"/>
              <w:bottom w:val="single" w:sz="16" w:space="0" w:color="000000"/>
            </w:tcBorders>
            <w:shd w:val="clear" w:color="auto" w:fill="FFFFFF"/>
            <w:vAlign w:val="center"/>
          </w:tcPr>
          <w:p w14:paraId="3CD33ABB" w14:textId="77777777" w:rsidR="00625E93" w:rsidRPr="00850ADD" w:rsidRDefault="00625E93" w:rsidP="00625E93">
            <w:pPr>
              <w:autoSpaceDE w:val="0"/>
              <w:autoSpaceDN w:val="0"/>
              <w:adjustRightInd w:val="0"/>
              <w:spacing w:before="0" w:line="320" w:lineRule="atLeast"/>
              <w:ind w:left="60" w:right="60"/>
              <w:jc w:val="right"/>
              <w:rPr>
                <w:color w:val="000000"/>
                <w:sz w:val="18"/>
                <w:szCs w:val="18"/>
              </w:rPr>
            </w:pPr>
            <w:r w:rsidRPr="00850ADD">
              <w:rPr>
                <w:color w:val="000000"/>
                <w:sz w:val="18"/>
                <w:szCs w:val="18"/>
              </w:rPr>
              <w:t>,012</w:t>
            </w:r>
          </w:p>
        </w:tc>
        <w:tc>
          <w:tcPr>
            <w:tcW w:w="912" w:type="dxa"/>
            <w:gridSpan w:val="2"/>
            <w:tcBorders>
              <w:top w:val="nil"/>
              <w:bottom w:val="single" w:sz="16" w:space="0" w:color="000000"/>
            </w:tcBorders>
            <w:shd w:val="clear" w:color="auto" w:fill="FFFFFF"/>
            <w:vAlign w:val="center"/>
          </w:tcPr>
          <w:p w14:paraId="0E80E138" w14:textId="77777777" w:rsidR="00625E93" w:rsidRPr="00850ADD" w:rsidRDefault="00625E93" w:rsidP="00625E93">
            <w:pPr>
              <w:autoSpaceDE w:val="0"/>
              <w:autoSpaceDN w:val="0"/>
              <w:adjustRightInd w:val="0"/>
              <w:spacing w:before="0" w:line="320" w:lineRule="atLeast"/>
              <w:ind w:left="60" w:right="60"/>
              <w:jc w:val="right"/>
              <w:rPr>
                <w:color w:val="000000"/>
                <w:sz w:val="18"/>
                <w:szCs w:val="18"/>
              </w:rPr>
            </w:pPr>
            <w:r w:rsidRPr="00850ADD">
              <w:rPr>
                <w:color w:val="000000"/>
                <w:sz w:val="18"/>
                <w:szCs w:val="18"/>
              </w:rPr>
              <w:t>,551</w:t>
            </w:r>
          </w:p>
        </w:tc>
        <w:tc>
          <w:tcPr>
            <w:tcW w:w="969" w:type="dxa"/>
            <w:tcBorders>
              <w:top w:val="nil"/>
              <w:bottom w:val="single" w:sz="16" w:space="0" w:color="000000"/>
              <w:right w:val="single" w:sz="16" w:space="0" w:color="000000"/>
            </w:tcBorders>
            <w:shd w:val="clear" w:color="auto" w:fill="FFFFFF"/>
            <w:vAlign w:val="center"/>
          </w:tcPr>
          <w:p w14:paraId="014CC730" w14:textId="77777777" w:rsidR="00625E93" w:rsidRPr="00850ADD" w:rsidRDefault="00625E93" w:rsidP="00625E93">
            <w:pPr>
              <w:autoSpaceDE w:val="0"/>
              <w:autoSpaceDN w:val="0"/>
              <w:adjustRightInd w:val="0"/>
              <w:spacing w:before="0" w:line="320" w:lineRule="atLeast"/>
              <w:ind w:left="60" w:right="60"/>
              <w:jc w:val="right"/>
              <w:rPr>
                <w:color w:val="000000"/>
                <w:sz w:val="18"/>
                <w:szCs w:val="18"/>
              </w:rPr>
            </w:pPr>
            <w:r w:rsidRPr="00850ADD">
              <w:rPr>
                <w:color w:val="000000"/>
                <w:sz w:val="18"/>
                <w:szCs w:val="18"/>
              </w:rPr>
              <w:t>1,816</w:t>
            </w:r>
          </w:p>
        </w:tc>
      </w:tr>
    </w:tbl>
    <w:p w14:paraId="4BC67A69" w14:textId="77777777" w:rsidR="00625E93" w:rsidRPr="007A40FF" w:rsidRDefault="00625E93" w:rsidP="00625E93">
      <w:pPr>
        <w:pStyle w:val="a4"/>
        <w:spacing w:after="240"/>
        <w:ind w:left="646"/>
        <w:rPr>
          <w:b/>
        </w:rPr>
      </w:pPr>
      <w:r w:rsidRPr="007A40FF">
        <w:rPr>
          <w:b/>
        </w:rPr>
        <w:t>Ζητούμενα (</w:t>
      </w:r>
      <w:r w:rsidRPr="007A40FF">
        <w:t>εμπεριστατωμένη αιτιολόγηση σε κάθε απάντηση)</w:t>
      </w:r>
    </w:p>
    <w:p w14:paraId="1852FAF1" w14:textId="75DDC2A2" w:rsidR="00625E93" w:rsidRPr="007A40FF" w:rsidRDefault="00625E93" w:rsidP="00625E93">
      <w:pPr>
        <w:pStyle w:val="a4"/>
        <w:numPr>
          <w:ilvl w:val="0"/>
          <w:numId w:val="8"/>
        </w:numPr>
        <w:spacing w:after="200"/>
      </w:pPr>
      <w:r w:rsidRPr="007A40FF">
        <w:t xml:space="preserve">Να προσδιορίσετε την εξαρτημένη και τις ανεξάρτητες μεταβλητές </w:t>
      </w:r>
    </w:p>
    <w:p w14:paraId="4271BF80" w14:textId="6E19775A" w:rsidR="00625E93" w:rsidRPr="007A40FF" w:rsidRDefault="00625E93" w:rsidP="00625E93">
      <w:pPr>
        <w:pStyle w:val="a4"/>
        <w:numPr>
          <w:ilvl w:val="0"/>
          <w:numId w:val="8"/>
        </w:numPr>
        <w:spacing w:before="0" w:after="200"/>
      </w:pPr>
      <w:r w:rsidRPr="007A40FF">
        <w:t xml:space="preserve">Να ελέγξετε  αν τα δεδομένα είναι κατάλληλα για ανάλυση παλινδρόμησης </w:t>
      </w:r>
    </w:p>
    <w:p w14:paraId="20CC6413" w14:textId="1951C836" w:rsidR="00625E93" w:rsidRPr="007A40FF" w:rsidRDefault="00625E93" w:rsidP="00625E93">
      <w:pPr>
        <w:pStyle w:val="a4"/>
        <w:numPr>
          <w:ilvl w:val="0"/>
          <w:numId w:val="8"/>
        </w:numPr>
        <w:spacing w:before="0" w:after="200"/>
      </w:pPr>
      <w:r w:rsidRPr="007A40FF">
        <w:lastRenderedPageBreak/>
        <w:t xml:space="preserve">Να προσδιορίσετε το ποσοστό της διακύμανσης της εξαρτημένης μεταβλητής το οποίο ερμηνεύεται από τις μεταβολές των ανεξάρτητων μεταβλητών </w:t>
      </w:r>
    </w:p>
    <w:p w14:paraId="5C27E6D2" w14:textId="1B222944" w:rsidR="00625E93" w:rsidRPr="007A40FF" w:rsidRDefault="00625E93" w:rsidP="00625E93">
      <w:pPr>
        <w:pStyle w:val="a4"/>
        <w:numPr>
          <w:ilvl w:val="0"/>
          <w:numId w:val="8"/>
        </w:numPr>
        <w:spacing w:before="0" w:after="200"/>
      </w:pPr>
      <w:r w:rsidRPr="007A40FF">
        <w:t>Να ελέγξετε αν υπάρχει πρόβλημα αυτοσυσχέτισης και συγραμμικότητας</w:t>
      </w:r>
      <w:r>
        <w:t>. Σε περίπτωση θετικής απάντησης ποια ενέργεια απαιτείται;</w:t>
      </w:r>
      <w:r w:rsidRPr="007A40FF">
        <w:t xml:space="preserve"> </w:t>
      </w:r>
    </w:p>
    <w:p w14:paraId="01CEEFCB" w14:textId="1D8940A1" w:rsidR="00625E93" w:rsidRPr="007A40FF" w:rsidRDefault="00625E93" w:rsidP="00625E93">
      <w:pPr>
        <w:pStyle w:val="a4"/>
        <w:numPr>
          <w:ilvl w:val="0"/>
          <w:numId w:val="8"/>
        </w:numPr>
        <w:spacing w:before="0" w:after="200"/>
      </w:pPr>
      <w:r w:rsidRPr="007A40FF">
        <w:t>Να ελέγξετε αν οι συντελεστές παλινδρόμησης είναι στατιστικά σημαντικοί</w:t>
      </w:r>
      <w:r>
        <w:t xml:space="preserve">. Σε περίπτωση </w:t>
      </w:r>
      <w:r w:rsidR="00EA6766">
        <w:t>αρνητικής</w:t>
      </w:r>
      <w:r>
        <w:t xml:space="preserve"> απάντησης ποια ενέργεια απαιτείται;</w:t>
      </w:r>
      <w:r w:rsidRPr="007A40FF">
        <w:t xml:space="preserve"> </w:t>
      </w:r>
    </w:p>
    <w:p w14:paraId="7AD1E8A1" w14:textId="2795D3FB" w:rsidR="00625E93" w:rsidRPr="007A40FF" w:rsidRDefault="00625E93" w:rsidP="00625E93">
      <w:pPr>
        <w:pStyle w:val="a4"/>
        <w:numPr>
          <w:ilvl w:val="0"/>
          <w:numId w:val="8"/>
        </w:numPr>
        <w:spacing w:before="0" w:after="200"/>
      </w:pPr>
      <w:r w:rsidRPr="007A40FF">
        <w:t>Να προσδιορίσετε την ανεξάρτητη μεταβλητή η οποία επηρεάζει περισσότερο την εξαρτημένη μεταβλητή</w:t>
      </w:r>
      <w:r>
        <w:t>.</w:t>
      </w:r>
      <w:r w:rsidRPr="007A40FF">
        <w:t xml:space="preserve"> </w:t>
      </w:r>
    </w:p>
    <w:p w14:paraId="61D656EF" w14:textId="63F420A9" w:rsidR="00625E93" w:rsidRPr="007A40FF" w:rsidRDefault="00625E93" w:rsidP="00625E93">
      <w:pPr>
        <w:pStyle w:val="a4"/>
        <w:numPr>
          <w:ilvl w:val="0"/>
          <w:numId w:val="8"/>
        </w:numPr>
        <w:spacing w:before="0" w:after="200"/>
      </w:pPr>
      <w:r w:rsidRPr="007A40FF">
        <w:t>Να κατασκευάσετε το παλινδρομικό μοντέλο.</w:t>
      </w:r>
    </w:p>
    <w:p w14:paraId="30D377A5" w14:textId="4C9CDC20" w:rsidR="00547BF4" w:rsidRPr="005A48A9" w:rsidRDefault="00EA6766" w:rsidP="00547BF4">
      <w:pPr>
        <w:ind w:left="360"/>
        <w:rPr>
          <w:b/>
        </w:rPr>
      </w:pPr>
      <w:r w:rsidRPr="005A48A9">
        <w:rPr>
          <w:b/>
        </w:rPr>
        <w:t>Λύση</w:t>
      </w:r>
    </w:p>
    <w:p w14:paraId="4BFC2428" w14:textId="525941E3" w:rsidR="00EA6766" w:rsidRDefault="00EA6766" w:rsidP="00EA6766">
      <w:pPr>
        <w:pStyle w:val="a4"/>
        <w:numPr>
          <w:ilvl w:val="0"/>
          <w:numId w:val="9"/>
        </w:numPr>
      </w:pPr>
      <w:r>
        <w:t xml:space="preserve">Ανεξάρτητες: </w:t>
      </w:r>
      <w:r w:rsidRPr="006C5DC7">
        <w:rPr>
          <w:color w:val="FF0000"/>
        </w:rPr>
        <w:t xml:space="preserve">«καθηγητές», «αξιολόγηση και ανατροφοδότηση», «πρόγραμμα σπουδών», «οργάνωση και διοίκηση», «πόροι και τεχνολογία»                            </w:t>
      </w:r>
      <w:r>
        <w:t xml:space="preserve">Εξαρτημένη:  </w:t>
      </w:r>
      <w:r w:rsidRPr="006C5DC7">
        <w:rPr>
          <w:color w:val="FF0000"/>
        </w:rPr>
        <w:t>«ικανοποίηση»</w:t>
      </w:r>
    </w:p>
    <w:p w14:paraId="5FC2BB6B" w14:textId="263FE343" w:rsidR="00EA6766" w:rsidRPr="00EA6766" w:rsidRDefault="00EA6766" w:rsidP="00EA6766">
      <w:pPr>
        <w:pStyle w:val="a4"/>
        <w:numPr>
          <w:ilvl w:val="0"/>
          <w:numId w:val="9"/>
        </w:numPr>
      </w:pPr>
      <w:r w:rsidRPr="006C5DC7">
        <w:rPr>
          <w:color w:val="FF0000"/>
        </w:rPr>
        <w:t>Είναι</w:t>
      </w:r>
      <w:r w:rsidRPr="00EA6766">
        <w:t xml:space="preserve"> καθώς η τιμή </w:t>
      </w:r>
      <w:r w:rsidRPr="00EA6766">
        <w:rPr>
          <w:color w:val="000000"/>
        </w:rPr>
        <w:t xml:space="preserve">135,927 της κατανομής </w:t>
      </w:r>
      <w:r w:rsidRPr="00EA6766">
        <w:rPr>
          <w:color w:val="000000"/>
          <w:lang w:val="en-US"/>
        </w:rPr>
        <w:t>F</w:t>
      </w:r>
      <w:r w:rsidR="005A48A9">
        <w:rPr>
          <w:color w:val="000000"/>
        </w:rPr>
        <w:t xml:space="preserve"> </w:t>
      </w:r>
      <w:r w:rsidRPr="00EA6766">
        <w:rPr>
          <w:color w:val="000000"/>
        </w:rPr>
        <w:t>είναι στατιστικά σημαντική (</w:t>
      </w:r>
      <w:r w:rsidRPr="00EA6766">
        <w:rPr>
          <w:color w:val="000000"/>
          <w:lang w:val="en-US"/>
        </w:rPr>
        <w:t>Sig</w:t>
      </w:r>
      <w:r w:rsidRPr="00EA6766">
        <w:rPr>
          <w:color w:val="000000"/>
        </w:rPr>
        <w:t>.=0,000&lt;0,05)</w:t>
      </w:r>
    </w:p>
    <w:p w14:paraId="7EE93394" w14:textId="2FD74149" w:rsidR="00EA6766" w:rsidRDefault="00EA6766" w:rsidP="00EA6766">
      <w:pPr>
        <w:pStyle w:val="a4"/>
        <w:numPr>
          <w:ilvl w:val="0"/>
          <w:numId w:val="9"/>
        </w:numPr>
      </w:pPr>
      <w:r>
        <w:t>Τ</w:t>
      </w:r>
      <w:r w:rsidRPr="007A40FF">
        <w:t>ο ποσοστό της διακύμανσης της εξαρτημένης μεταβλητής το οποίο ερμηνεύεται από τις μεταβολές των ανεξάρτητων μεταβλητών</w:t>
      </w:r>
      <w:r>
        <w:t xml:space="preserve"> </w:t>
      </w:r>
      <w:r w:rsidRPr="006C5DC7">
        <w:rPr>
          <w:color w:val="FF0000"/>
        </w:rPr>
        <w:t xml:space="preserve">είναι 65,6%. </w:t>
      </w:r>
      <w:r>
        <w:t>Το υπόλοιπο 34,4% οφείλεται σε τυχαίους και ανερμήνευτους παράγοντες.</w:t>
      </w:r>
    </w:p>
    <w:p w14:paraId="70B10F08" w14:textId="77777777" w:rsidR="00EA6766" w:rsidRPr="00EA6766" w:rsidRDefault="00EA6766" w:rsidP="00EA6766">
      <w:pPr>
        <w:pStyle w:val="a4"/>
        <w:numPr>
          <w:ilvl w:val="0"/>
          <w:numId w:val="9"/>
        </w:numPr>
      </w:pPr>
      <w:r>
        <w:t xml:space="preserve">Πρόβλημα αυτοσυσχέτισης δεν υπάρχει καθώς ο δείκτης </w:t>
      </w:r>
      <w:r w:rsidRPr="00EA6766">
        <w:rPr>
          <w:color w:val="000000"/>
        </w:rPr>
        <w:t>Durbin-Watson</w:t>
      </w:r>
      <w:r>
        <w:rPr>
          <w:rFonts w:ascii="Arial" w:hAnsi="Arial" w:cs="Arial"/>
          <w:color w:val="000000"/>
          <w:sz w:val="18"/>
          <w:szCs w:val="18"/>
        </w:rPr>
        <w:t xml:space="preserve">  </w:t>
      </w:r>
      <w:r>
        <w:rPr>
          <w:color w:val="000000"/>
        </w:rPr>
        <w:t xml:space="preserve">με </w:t>
      </w:r>
      <w:r w:rsidRPr="006C5DC7">
        <w:rPr>
          <w:color w:val="FF0000"/>
        </w:rPr>
        <w:t xml:space="preserve">τιμή 1,991 </w:t>
      </w:r>
      <w:r>
        <w:rPr>
          <w:color w:val="000000"/>
        </w:rPr>
        <w:t xml:space="preserve">βρίσκεται πού κοντά στο 2. Επίσης δεν υπάρχει πρόβλημα συγραμμικότητας για καμία μεταβλητή καθώς όλοι οι δείκτες </w:t>
      </w:r>
      <w:r w:rsidRPr="006C5DC7">
        <w:rPr>
          <w:color w:val="FF0000"/>
          <w:lang w:val="en-US"/>
        </w:rPr>
        <w:t>VIF</w:t>
      </w:r>
      <w:r w:rsidRPr="006C5DC7">
        <w:rPr>
          <w:color w:val="FF0000"/>
        </w:rPr>
        <w:t xml:space="preserve"> είναι μικρότεροι του 5</w:t>
      </w:r>
      <w:r>
        <w:rPr>
          <w:color w:val="000000"/>
        </w:rPr>
        <w:t xml:space="preserve">. Αν υπήρχε πρόβλημα θα έπρεπε η μεταβλητή να αποβληθεί από το μοντέλο και να δημιουργηθεί ένα νέο με μια μεταβλητή λιγότερη. </w:t>
      </w:r>
    </w:p>
    <w:p w14:paraId="4CD92BAF" w14:textId="77777777" w:rsidR="00931BA6" w:rsidRDefault="00EA6766" w:rsidP="00EA6766">
      <w:pPr>
        <w:pStyle w:val="a4"/>
        <w:numPr>
          <w:ilvl w:val="0"/>
          <w:numId w:val="9"/>
        </w:numPr>
      </w:pPr>
      <w:r>
        <w:rPr>
          <w:color w:val="000000"/>
        </w:rPr>
        <w:t xml:space="preserve">Οι συντελεστές παλινδρόμησης των μεταβλητών </w:t>
      </w:r>
      <w:r>
        <w:t xml:space="preserve">«καθηγητές», «πρόγραμμα σπουδών», «οργάνωση και διοίκηση», «πόροι και τεχνολογία» είναι στατιστικά σημαντικοί καθώς σε κάθε περίπτωση οι </w:t>
      </w:r>
      <w:r>
        <w:rPr>
          <w:lang w:val="en-US"/>
        </w:rPr>
        <w:t>t</w:t>
      </w:r>
      <w:r w:rsidRPr="00EA6766">
        <w:t xml:space="preserve"> </w:t>
      </w:r>
      <w:r>
        <w:t>τιμές είναι στατιστικά σημαντικές (</w:t>
      </w:r>
      <w:r>
        <w:rPr>
          <w:lang w:val="en-US"/>
        </w:rPr>
        <w:t>sig</w:t>
      </w:r>
      <w:r w:rsidRPr="00EA6766">
        <w:t>.</w:t>
      </w:r>
      <w:r w:rsidR="00931BA6" w:rsidRPr="00931BA6">
        <w:t xml:space="preserve">&lt;0,05). </w:t>
      </w:r>
      <w:r w:rsidR="00931BA6">
        <w:t xml:space="preserve">Αντίθετα ο συντελεστής της μεταβλητής </w:t>
      </w:r>
      <w:r>
        <w:t xml:space="preserve">«αξιολόγηση και ανατροφοδότηση» </w:t>
      </w:r>
      <w:r w:rsidR="00931BA6">
        <w:t xml:space="preserve">δεν </w:t>
      </w:r>
      <w:r>
        <w:t xml:space="preserve"> </w:t>
      </w:r>
      <w:r w:rsidR="00931BA6">
        <w:t>είναι στατιστικά σημαντικός (</w:t>
      </w:r>
      <w:r w:rsidR="00931BA6">
        <w:rPr>
          <w:lang w:val="en-US"/>
        </w:rPr>
        <w:t>sig</w:t>
      </w:r>
      <w:r w:rsidR="00931BA6" w:rsidRPr="00EA6766">
        <w:t>.</w:t>
      </w:r>
      <w:r w:rsidR="00931BA6">
        <w:t>=0,154&gt;0,05). Θα πρέπει λοιπόν να αποβληθεί  και να δημιουργηθεί ένα νέο μοντέλο χωρίς την συγκεκριμένη μεταβλητή.</w:t>
      </w:r>
      <w:r>
        <w:t xml:space="preserve">      </w:t>
      </w:r>
    </w:p>
    <w:p w14:paraId="4AA87B0A" w14:textId="0FB85CB5" w:rsidR="00D5310A" w:rsidRDefault="00931BA6" w:rsidP="00EA6766">
      <w:pPr>
        <w:pStyle w:val="a4"/>
        <w:numPr>
          <w:ilvl w:val="0"/>
          <w:numId w:val="9"/>
        </w:numPr>
      </w:pPr>
      <w:r>
        <w:lastRenderedPageBreak/>
        <w:t xml:space="preserve">Η ανεξάρτητη μεταβλητή που επηρεάζει περισσότερο την εξαρτημένη μεταβλητή είναι η  </w:t>
      </w:r>
      <w:r w:rsidRPr="006C5DC7">
        <w:rPr>
          <w:color w:val="FF0000"/>
        </w:rPr>
        <w:t xml:space="preserve">«πρόγραμμα σπουδών» γιατί ο συντελεστής </w:t>
      </w:r>
      <w:r w:rsidR="006C5DC7" w:rsidRPr="006C5DC7">
        <w:rPr>
          <w:color w:val="FF0000"/>
        </w:rPr>
        <w:t>Β</w:t>
      </w:r>
      <w:r w:rsidRPr="006C5DC7">
        <w:rPr>
          <w:color w:val="FF0000"/>
        </w:rPr>
        <w:t xml:space="preserve"> </w:t>
      </w:r>
      <w:r w:rsidR="006C5DC7" w:rsidRPr="006C5DC7">
        <w:rPr>
          <w:color w:val="FF0000"/>
        </w:rPr>
        <w:t xml:space="preserve">(0,440) </w:t>
      </w:r>
      <w:r>
        <w:t xml:space="preserve">είναι μεγαλύτερος κατ’ απόλυτο τιμή από τους υπόλοιπους. </w:t>
      </w:r>
    </w:p>
    <w:p w14:paraId="1B1FEDF7" w14:textId="50191FBC" w:rsidR="00D5310A" w:rsidRPr="006C5DC7" w:rsidRDefault="00931BA6" w:rsidP="00931BA6">
      <w:pPr>
        <w:pStyle w:val="a4"/>
        <w:numPr>
          <w:ilvl w:val="0"/>
          <w:numId w:val="9"/>
        </w:numPr>
        <w:jc w:val="left"/>
        <w:rPr>
          <w:color w:val="FF0000"/>
        </w:rPr>
      </w:pPr>
      <w:r w:rsidRPr="006C5DC7">
        <w:rPr>
          <w:color w:val="FF0000"/>
        </w:rPr>
        <w:t>Ικανοποίηση=-0,746+0,421*καθηγητές+0,050*αξιολόγηση και ανατροφοδότηση+0,496*πρόγραμμα σπουδών+0,296*οργάνωση και διοίκηση-0,118*πόροι και τεχνολογία</w:t>
      </w:r>
    </w:p>
    <w:sectPr w:rsidR="00D5310A" w:rsidRPr="006C5DC7">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02E6A" w14:textId="77777777" w:rsidR="001A35AD" w:rsidRDefault="001A35AD" w:rsidP="00EA6766">
      <w:pPr>
        <w:spacing w:before="0" w:line="240" w:lineRule="auto"/>
      </w:pPr>
      <w:r>
        <w:separator/>
      </w:r>
    </w:p>
  </w:endnote>
  <w:endnote w:type="continuationSeparator" w:id="0">
    <w:p w14:paraId="485174D0" w14:textId="77777777" w:rsidR="001A35AD" w:rsidRDefault="001A35AD" w:rsidP="00EA676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DACD8" w14:textId="77777777" w:rsidR="001A35AD" w:rsidRDefault="001A35AD" w:rsidP="00EA6766">
      <w:pPr>
        <w:spacing w:before="0" w:line="240" w:lineRule="auto"/>
      </w:pPr>
      <w:r>
        <w:separator/>
      </w:r>
    </w:p>
  </w:footnote>
  <w:footnote w:type="continuationSeparator" w:id="0">
    <w:p w14:paraId="489F18A5" w14:textId="77777777" w:rsidR="001A35AD" w:rsidRDefault="001A35AD" w:rsidP="00EA6766">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C53BF" w14:textId="3C1D5A77" w:rsidR="001A35AD" w:rsidRDefault="001A35AD" w:rsidP="008F6B18">
    <w:pPr>
      <w:pStyle w:val="a9"/>
      <w:jc w:val="center"/>
      <w:rPr>
        <w:sz w:val="20"/>
        <w:szCs w:val="20"/>
      </w:rPr>
    </w:pPr>
    <w:r w:rsidRPr="00350072">
      <w:rPr>
        <w:sz w:val="20"/>
        <w:szCs w:val="20"/>
      </w:rPr>
      <w:t>Διοίκηση Επιχειρήσεων και Οργανισμών για Στελέχη</w:t>
    </w:r>
  </w:p>
  <w:p w14:paraId="063829A1" w14:textId="72AD795C" w:rsidR="001A35AD" w:rsidRPr="00350072" w:rsidRDefault="001A35AD" w:rsidP="008F6B18">
    <w:pPr>
      <w:pStyle w:val="a9"/>
      <w:jc w:val="center"/>
      <w:rPr>
        <w:sz w:val="20"/>
        <w:szCs w:val="20"/>
      </w:rPr>
    </w:pPr>
    <w:r>
      <w:rPr>
        <w:sz w:val="20"/>
        <w:szCs w:val="20"/>
      </w:rPr>
      <w:t>Καθηγητής Ευστάθιος Δημητριάδης:  Επαναληπτικές Ασκήσεις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57FCF"/>
    <w:multiLevelType w:val="hybridMultilevel"/>
    <w:tmpl w:val="9412113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ADF3687"/>
    <w:multiLevelType w:val="hybridMultilevel"/>
    <w:tmpl w:val="48AA2AE4"/>
    <w:lvl w:ilvl="0" w:tplc="0408000F">
      <w:start w:val="1"/>
      <w:numFmt w:val="decimal"/>
      <w:lvlText w:val="%1."/>
      <w:lvlJc w:val="left"/>
      <w:pPr>
        <w:ind w:left="502"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2475286"/>
    <w:multiLevelType w:val="hybridMultilevel"/>
    <w:tmpl w:val="4C163A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3A47FDB"/>
    <w:multiLevelType w:val="hybridMultilevel"/>
    <w:tmpl w:val="22B25492"/>
    <w:lvl w:ilvl="0" w:tplc="44CCA516">
      <w:start w:val="1"/>
      <w:numFmt w:val="decimal"/>
      <w:lvlText w:val="%1."/>
      <w:lvlJc w:val="left"/>
      <w:pPr>
        <w:ind w:left="644" w:hanging="360"/>
      </w:pPr>
      <w:rPr>
        <w:rFonts w:eastAsia="Times New Roman" w:hint="default"/>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8E159F3"/>
    <w:multiLevelType w:val="hybridMultilevel"/>
    <w:tmpl w:val="AFD0431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403B674B"/>
    <w:multiLevelType w:val="hybridMultilevel"/>
    <w:tmpl w:val="9F74B45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48D00F3F"/>
    <w:multiLevelType w:val="hybridMultilevel"/>
    <w:tmpl w:val="02CEDCD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6F212230"/>
    <w:multiLevelType w:val="hybridMultilevel"/>
    <w:tmpl w:val="52608138"/>
    <w:lvl w:ilvl="0" w:tplc="0408000F">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8" w15:restartNumberingAfterBreak="0">
    <w:nsid w:val="716C7C4B"/>
    <w:multiLevelType w:val="hybridMultilevel"/>
    <w:tmpl w:val="F006DAF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883250059">
    <w:abstractNumId w:val="3"/>
  </w:num>
  <w:num w:numId="2" w16cid:durableId="1316379972">
    <w:abstractNumId w:val="1"/>
  </w:num>
  <w:num w:numId="3" w16cid:durableId="449708525">
    <w:abstractNumId w:val="4"/>
  </w:num>
  <w:num w:numId="4" w16cid:durableId="397558254">
    <w:abstractNumId w:val="5"/>
  </w:num>
  <w:num w:numId="5" w16cid:durableId="521288443">
    <w:abstractNumId w:val="2"/>
  </w:num>
  <w:num w:numId="6" w16cid:durableId="531573245">
    <w:abstractNumId w:val="6"/>
  </w:num>
  <w:num w:numId="7" w16cid:durableId="1045763549">
    <w:abstractNumId w:val="8"/>
  </w:num>
  <w:num w:numId="8" w16cid:durableId="1778020377">
    <w:abstractNumId w:val="7"/>
  </w:num>
  <w:num w:numId="9" w16cid:durableId="1826433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801"/>
    <w:rsid w:val="00116315"/>
    <w:rsid w:val="001A35AD"/>
    <w:rsid w:val="001B046D"/>
    <w:rsid w:val="002044AD"/>
    <w:rsid w:val="002A08D5"/>
    <w:rsid w:val="00350072"/>
    <w:rsid w:val="003F7A9D"/>
    <w:rsid w:val="004F2ABC"/>
    <w:rsid w:val="004F5801"/>
    <w:rsid w:val="00547BF4"/>
    <w:rsid w:val="005A48A9"/>
    <w:rsid w:val="00625E93"/>
    <w:rsid w:val="006C5DC7"/>
    <w:rsid w:val="00745197"/>
    <w:rsid w:val="0075108F"/>
    <w:rsid w:val="007B6A33"/>
    <w:rsid w:val="00840CF7"/>
    <w:rsid w:val="008F6B18"/>
    <w:rsid w:val="00913FC0"/>
    <w:rsid w:val="00931BA6"/>
    <w:rsid w:val="00947170"/>
    <w:rsid w:val="00A44520"/>
    <w:rsid w:val="00A52F0D"/>
    <w:rsid w:val="00AD3E75"/>
    <w:rsid w:val="00B726E0"/>
    <w:rsid w:val="00B74EF7"/>
    <w:rsid w:val="00BE49BF"/>
    <w:rsid w:val="00D5310A"/>
    <w:rsid w:val="00D71333"/>
    <w:rsid w:val="00E329C0"/>
    <w:rsid w:val="00E91BD6"/>
    <w:rsid w:val="00EA6766"/>
    <w:rsid w:val="00ED0E17"/>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8CCB"/>
  <w15:docId w15:val="{51DBDC46-2727-471F-8C20-EC06F0C9D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color w:val="000000" w:themeColor="text1"/>
        <w:sz w:val="24"/>
        <w:szCs w:val="24"/>
        <w:lang w:val="el-GR" w:eastAsia="zh-CN" w:bidi="ar-SA"/>
      </w:rPr>
    </w:rPrDefault>
    <w:pPrDefault>
      <w:pPr>
        <w:spacing w:before="2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310A"/>
    <w:rPr>
      <w:rFonts w:eastAsiaTheme="minorHAns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F5801"/>
    <w:pPr>
      <w:spacing w:before="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F5801"/>
    <w:pPr>
      <w:ind w:left="720"/>
      <w:contextualSpacing/>
    </w:pPr>
  </w:style>
  <w:style w:type="paragraph" w:customStyle="1" w:styleId="Default">
    <w:name w:val="Default"/>
    <w:rsid w:val="00116315"/>
    <w:pPr>
      <w:autoSpaceDE w:val="0"/>
      <w:autoSpaceDN w:val="0"/>
      <w:adjustRightInd w:val="0"/>
      <w:spacing w:before="0" w:line="240" w:lineRule="auto"/>
      <w:jc w:val="left"/>
    </w:pPr>
    <w:rPr>
      <w:color w:val="000000"/>
    </w:rPr>
  </w:style>
  <w:style w:type="paragraph" w:styleId="a5">
    <w:name w:val="Body Text Indent"/>
    <w:basedOn w:val="a"/>
    <w:link w:val="Char"/>
    <w:rsid w:val="00547BF4"/>
    <w:pPr>
      <w:spacing w:before="0" w:after="120" w:line="240" w:lineRule="auto"/>
      <w:ind w:left="283"/>
      <w:jc w:val="left"/>
    </w:pPr>
    <w:rPr>
      <w:rFonts w:eastAsia="Times New Roman"/>
      <w:color w:val="auto"/>
      <w:lang w:eastAsia="el-GR"/>
    </w:rPr>
  </w:style>
  <w:style w:type="character" w:customStyle="1" w:styleId="Char">
    <w:name w:val="Σώμα κείμενου με εσοχή Char"/>
    <w:basedOn w:val="a0"/>
    <w:link w:val="a5"/>
    <w:rsid w:val="00547BF4"/>
    <w:rPr>
      <w:rFonts w:eastAsia="Times New Roman"/>
      <w:color w:val="auto"/>
      <w:lang w:eastAsia="el-GR"/>
    </w:rPr>
  </w:style>
  <w:style w:type="paragraph" w:styleId="3">
    <w:name w:val="Body Text Indent 3"/>
    <w:basedOn w:val="a"/>
    <w:link w:val="3Char"/>
    <w:uiPriority w:val="99"/>
    <w:unhideWhenUsed/>
    <w:rsid w:val="00547BF4"/>
    <w:pPr>
      <w:spacing w:before="0" w:after="120" w:line="240" w:lineRule="auto"/>
      <w:ind w:left="283"/>
      <w:jc w:val="left"/>
    </w:pPr>
    <w:rPr>
      <w:rFonts w:eastAsia="Times New Roman"/>
      <w:color w:val="auto"/>
      <w:sz w:val="16"/>
      <w:szCs w:val="16"/>
      <w:lang w:eastAsia="el-GR"/>
    </w:rPr>
  </w:style>
  <w:style w:type="character" w:customStyle="1" w:styleId="3Char">
    <w:name w:val="Σώμα κείμενου με εσοχή 3 Char"/>
    <w:basedOn w:val="a0"/>
    <w:link w:val="3"/>
    <w:uiPriority w:val="99"/>
    <w:rsid w:val="00547BF4"/>
    <w:rPr>
      <w:rFonts w:eastAsia="Times New Roman"/>
      <w:color w:val="auto"/>
      <w:sz w:val="16"/>
      <w:szCs w:val="16"/>
      <w:lang w:eastAsia="el-GR"/>
    </w:rPr>
  </w:style>
  <w:style w:type="paragraph" w:styleId="a6">
    <w:name w:val="Balloon Text"/>
    <w:basedOn w:val="a"/>
    <w:link w:val="Char0"/>
    <w:uiPriority w:val="99"/>
    <w:semiHidden/>
    <w:unhideWhenUsed/>
    <w:rsid w:val="00B74EF7"/>
    <w:pPr>
      <w:spacing w:before="0" w:line="240" w:lineRule="auto"/>
    </w:pPr>
    <w:rPr>
      <w:rFonts w:ascii="Tahoma" w:hAnsi="Tahoma" w:cs="Tahoma"/>
      <w:sz w:val="16"/>
      <w:szCs w:val="16"/>
    </w:rPr>
  </w:style>
  <w:style w:type="character" w:customStyle="1" w:styleId="Char0">
    <w:name w:val="Κείμενο πλαισίου Char"/>
    <w:basedOn w:val="a0"/>
    <w:link w:val="a6"/>
    <w:uiPriority w:val="99"/>
    <w:semiHidden/>
    <w:rsid w:val="00B74EF7"/>
    <w:rPr>
      <w:rFonts w:ascii="Tahoma" w:eastAsiaTheme="minorHAnsi" w:hAnsi="Tahoma" w:cs="Tahoma"/>
      <w:sz w:val="16"/>
      <w:szCs w:val="16"/>
      <w:lang w:eastAsia="en-US"/>
    </w:rPr>
  </w:style>
  <w:style w:type="paragraph" w:styleId="a7">
    <w:name w:val="endnote text"/>
    <w:basedOn w:val="a"/>
    <w:link w:val="Char1"/>
    <w:uiPriority w:val="99"/>
    <w:semiHidden/>
    <w:unhideWhenUsed/>
    <w:rsid w:val="00EA6766"/>
    <w:pPr>
      <w:spacing w:before="0" w:line="240" w:lineRule="auto"/>
    </w:pPr>
    <w:rPr>
      <w:sz w:val="20"/>
      <w:szCs w:val="20"/>
    </w:rPr>
  </w:style>
  <w:style w:type="character" w:customStyle="1" w:styleId="Char1">
    <w:name w:val="Κείμενο σημείωσης τέλους Char"/>
    <w:basedOn w:val="a0"/>
    <w:link w:val="a7"/>
    <w:uiPriority w:val="99"/>
    <w:semiHidden/>
    <w:rsid w:val="00EA6766"/>
    <w:rPr>
      <w:rFonts w:eastAsiaTheme="minorHAnsi"/>
      <w:sz w:val="20"/>
      <w:szCs w:val="20"/>
      <w:lang w:eastAsia="en-US"/>
    </w:rPr>
  </w:style>
  <w:style w:type="character" w:styleId="a8">
    <w:name w:val="endnote reference"/>
    <w:basedOn w:val="a0"/>
    <w:uiPriority w:val="99"/>
    <w:semiHidden/>
    <w:unhideWhenUsed/>
    <w:rsid w:val="00EA6766"/>
    <w:rPr>
      <w:vertAlign w:val="superscript"/>
    </w:rPr>
  </w:style>
  <w:style w:type="paragraph" w:styleId="a9">
    <w:name w:val="header"/>
    <w:basedOn w:val="a"/>
    <w:link w:val="Char2"/>
    <w:uiPriority w:val="99"/>
    <w:unhideWhenUsed/>
    <w:rsid w:val="00350072"/>
    <w:pPr>
      <w:tabs>
        <w:tab w:val="center" w:pos="4153"/>
        <w:tab w:val="right" w:pos="8306"/>
      </w:tabs>
      <w:spacing w:before="0" w:line="240" w:lineRule="auto"/>
    </w:pPr>
  </w:style>
  <w:style w:type="character" w:customStyle="1" w:styleId="Char2">
    <w:name w:val="Κεφαλίδα Char"/>
    <w:basedOn w:val="a0"/>
    <w:link w:val="a9"/>
    <w:uiPriority w:val="99"/>
    <w:rsid w:val="00350072"/>
    <w:rPr>
      <w:rFonts w:eastAsiaTheme="minorHAnsi"/>
      <w:lang w:eastAsia="en-US"/>
    </w:rPr>
  </w:style>
  <w:style w:type="paragraph" w:styleId="aa">
    <w:name w:val="footer"/>
    <w:basedOn w:val="a"/>
    <w:link w:val="Char3"/>
    <w:uiPriority w:val="99"/>
    <w:unhideWhenUsed/>
    <w:rsid w:val="00350072"/>
    <w:pPr>
      <w:tabs>
        <w:tab w:val="center" w:pos="4153"/>
        <w:tab w:val="right" w:pos="8306"/>
      </w:tabs>
      <w:spacing w:before="0" w:line="240" w:lineRule="auto"/>
    </w:pPr>
  </w:style>
  <w:style w:type="character" w:customStyle="1" w:styleId="Char3">
    <w:name w:val="Υποσέλιδο Char"/>
    <w:basedOn w:val="a0"/>
    <w:link w:val="aa"/>
    <w:uiPriority w:val="99"/>
    <w:rsid w:val="00350072"/>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413867">
      <w:bodyDiv w:val="1"/>
      <w:marLeft w:val="0"/>
      <w:marRight w:val="0"/>
      <w:marTop w:val="0"/>
      <w:marBottom w:val="0"/>
      <w:divBdr>
        <w:top w:val="none" w:sz="0" w:space="0" w:color="auto"/>
        <w:left w:val="none" w:sz="0" w:space="0" w:color="auto"/>
        <w:bottom w:val="none" w:sz="0" w:space="0" w:color="auto"/>
        <w:right w:val="none" w:sz="0" w:space="0" w:color="auto"/>
      </w:divBdr>
    </w:div>
    <w:div w:id="211355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50063-37F4-4218-AD85-0C41E4211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1216</Words>
  <Characters>6570</Characters>
  <Application>Microsoft Office Word</Application>
  <DocSecurity>0</DocSecurity>
  <Lines>54</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7987</dc:creator>
  <cp:lastModifiedBy>Stathis</cp:lastModifiedBy>
  <cp:revision>3</cp:revision>
  <cp:lastPrinted>2023-01-20T17:12:00Z</cp:lastPrinted>
  <dcterms:created xsi:type="dcterms:W3CDTF">2025-01-11T08:16:00Z</dcterms:created>
  <dcterms:modified xsi:type="dcterms:W3CDTF">2025-01-11T08:19:00Z</dcterms:modified>
</cp:coreProperties>
</file>